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0CF" w:rsidRPr="00271776" w:rsidRDefault="006370CF" w:rsidP="003456AE">
      <w:pPr>
        <w:pStyle w:val="whiteheader"/>
      </w:pPr>
      <w:r w:rsidRPr="00271776">
        <w:t>Microsoft Dynamics</w:t>
      </w:r>
      <w:r w:rsidRPr="00271776">
        <w:br/>
        <w:t>Customer Solution Case Study</w:t>
      </w:r>
    </w:p>
    <w:p w:rsidR="00897CC4" w:rsidRPr="00271776" w:rsidRDefault="00897CC4" w:rsidP="003456AE">
      <w:pPr>
        <w:pStyle w:val="whiteheader"/>
      </w:pPr>
    </w:p>
    <w:p w:rsidR="00897CC4" w:rsidRPr="00271776" w:rsidRDefault="00897CC4" w:rsidP="003456AE">
      <w:pPr>
        <w:pStyle w:val="whiteheader"/>
      </w:pPr>
    </w:p>
    <w:p w:rsidR="00897CC4" w:rsidRPr="00AF6505" w:rsidRDefault="002E6A48" w:rsidP="003456AE">
      <w:pPr>
        <w:pStyle w:val="maintitle"/>
        <w:rPr>
          <w:sz w:val="30"/>
          <w:szCs w:val="30"/>
        </w:rPr>
      </w:pPr>
      <w:r>
        <w:rPr>
          <w:noProof/>
          <w:sz w:val="30"/>
          <w:szCs w:val="30"/>
          <w:lang w:eastAsia="en-GB"/>
        </w:rPr>
        <w:drawing>
          <wp:anchor distT="0" distB="0" distL="114300" distR="114300" simplePos="0" relativeHeight="251659264" behindDoc="0" locked="0" layoutInCell="1" allowOverlap="1">
            <wp:simplePos x="0" y="0"/>
            <wp:positionH relativeFrom="column">
              <wp:posOffset>-84455</wp:posOffset>
            </wp:positionH>
            <wp:positionV relativeFrom="paragraph">
              <wp:posOffset>73660</wp:posOffset>
            </wp:positionV>
            <wp:extent cx="1992630" cy="519430"/>
            <wp:effectExtent l="19050" t="0" r="7620" b="0"/>
            <wp:wrapNone/>
            <wp:docPr id="17" name="Picture 17" descr="Poupart Lim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oupart Limited"/>
                    <pic:cNvPicPr>
                      <a:picLocks noChangeAspect="1" noChangeArrowheads="1"/>
                    </pic:cNvPicPr>
                  </pic:nvPicPr>
                  <pic:blipFill>
                    <a:blip r:embed="rId8" cstate="print"/>
                    <a:srcRect/>
                    <a:stretch>
                      <a:fillRect/>
                    </a:stretch>
                  </pic:blipFill>
                  <pic:spPr bwMode="auto">
                    <a:xfrm>
                      <a:off x="0" y="0"/>
                      <a:ext cx="1992630" cy="519430"/>
                    </a:xfrm>
                    <a:prstGeom prst="rect">
                      <a:avLst/>
                    </a:prstGeom>
                    <a:noFill/>
                    <a:ln w="9525">
                      <a:noFill/>
                      <a:miter lim="800000"/>
                      <a:headEnd/>
                      <a:tailEnd/>
                    </a:ln>
                  </pic:spPr>
                </pic:pic>
              </a:graphicData>
            </a:graphic>
          </wp:anchor>
        </w:drawing>
      </w:r>
      <w:r w:rsidR="00A638EA" w:rsidRPr="00AF6505">
        <w:rPr>
          <w:sz w:val="30"/>
          <w:szCs w:val="30"/>
        </w:rPr>
        <w:pict>
          <v:shapetype id="_x0000_t202" coordsize="21600,21600" o:spt="202" path="m,l,21600r21600,l21600,xe">
            <v:stroke joinstyle="miter"/>
            <v:path gradientshapeok="t" o:connecttype="rect"/>
          </v:shapetype>
          <v:shape id="Text Box 137" o:spid="_x0000_s1029" type="#_x0000_t202" style="position:absolute;left:0;text-align:left;margin-left:42.55pt;margin-top:642.15pt;width:158.75pt;height:45.3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" stroked="f">
            <v:textbox style="mso-next-textbox:#Text Box 137" inset="0,0,0,0">
              <w:txbxContent>
                <w:p w:rsidR="00320104" w:rsidRPr="00AF6505" w:rsidRDefault="00320104" w:rsidP="00A638EA">
                  <w:pPr>
                    <w:pStyle w:val="lowerpanel"/>
                    <w:rPr>
                      <w:u w:val="single"/>
                    </w:rPr>
                  </w:pPr>
                  <w:r w:rsidRPr="00A638EA">
                    <w:t xml:space="preserve">For more information about other Microsoft customer successes, please visit: </w:t>
                  </w:r>
                  <w:hyperlink r:id="rId9" w:history="1">
                    <w:r w:rsidRPr="00AF6505">
                      <w:rPr>
                        <w:rStyle w:val="URL"/>
                        <w:u w:val="single"/>
                      </w:rPr>
                      <w:t>www.microsoft.com/casestudies</w:t>
                    </w:r>
                  </w:hyperlink>
                </w:p>
              </w:txbxContent>
            </v:textbox>
            <w10:wrap anchorx="page" anchory="page"/>
            <w10:anchorlock/>
          </v:shape>
        </w:pict>
      </w:r>
      <w:r w:rsidR="000706A5" w:rsidRPr="00AF6505">
        <w:rPr>
          <w:sz w:val="30"/>
          <w:szCs w:val="30"/>
        </w:rPr>
        <w:pict>
          <v:shape id="Text Box 133" o:spid="_x0000_s1027" type="#_x0000_t202" style="position:absolute;left:0;text-align:left;margin-left:39.55pt;margin-top:259.05pt;width:155.9pt;height:254.1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" stroked="f">
            <v:textbox style="mso-next-textbox:#Text Box 133" inset="0,0,0,0">
              <w:txbxContent>
                <w:p w:rsidR="00320104" w:rsidRPr="00206191" w:rsidRDefault="00320104" w:rsidP="00206191">
                  <w:pPr>
                    <w:pStyle w:val="leftpanel"/>
                  </w:pPr>
                  <w:r w:rsidRPr="00206191">
                    <w:rPr>
                      <w:b/>
                    </w:rPr>
                    <w:t>Customer:</w:t>
                  </w:r>
                  <w:r w:rsidRPr="00206191">
                    <w:t xml:space="preserve"> </w:t>
                  </w:r>
                  <w:r>
                    <w:t>Poupart</w:t>
                  </w:r>
                  <w:r w:rsidRPr="00206191">
                    <w:t xml:space="preserve"> </w:t>
                  </w:r>
                </w:p>
                <w:p w:rsidR="00320104" w:rsidRPr="00AF6505" w:rsidRDefault="00320104" w:rsidP="00206191">
                  <w:pPr>
                    <w:pStyle w:val="leftpanel"/>
                    <w:rPr>
                      <w:color w:val="209FC8"/>
                      <w:u w:val="single"/>
                    </w:rPr>
                  </w:pPr>
                  <w:r w:rsidRPr="00206191">
                    <w:rPr>
                      <w:b/>
                    </w:rPr>
                    <w:t>Web</w:t>
                  </w:r>
                  <w:r>
                    <w:rPr>
                      <w:b/>
                    </w:rPr>
                    <w:t>s</w:t>
                  </w:r>
                  <w:r w:rsidRPr="00206191">
                    <w:rPr>
                      <w:b/>
                    </w:rPr>
                    <w:t>ite:</w:t>
                  </w:r>
                  <w:r w:rsidRPr="00206191">
                    <w:t xml:space="preserve"> </w:t>
                  </w:r>
                  <w:r w:rsidRPr="00AF6505">
                    <w:rPr>
                      <w:color w:val="209FC8"/>
                      <w:u w:val="single"/>
                    </w:rPr>
                    <w:t>www.poupart.co.uk</w:t>
                  </w:r>
                </w:p>
                <w:p w:rsidR="00320104" w:rsidRPr="00206191" w:rsidRDefault="00320104" w:rsidP="00206191">
                  <w:pPr>
                    <w:pStyle w:val="leftpanel"/>
                  </w:pPr>
                  <w:r w:rsidRPr="00206191">
                    <w:rPr>
                      <w:b/>
                    </w:rPr>
                    <w:t>Customer Size:</w:t>
                  </w:r>
                  <w:r w:rsidRPr="00206191">
                    <w:t xml:space="preserve"> </w:t>
                  </w:r>
                  <w:r>
                    <w:t>180</w:t>
                  </w:r>
                </w:p>
                <w:p w:rsidR="00320104" w:rsidRPr="00206191" w:rsidRDefault="00320104" w:rsidP="00206191">
                  <w:pPr>
                    <w:pStyle w:val="leftpanel"/>
                  </w:pPr>
                  <w:r w:rsidRPr="00206191">
                    <w:rPr>
                      <w:b/>
                    </w:rPr>
                    <w:t>Country or Region:</w:t>
                  </w:r>
                  <w:r w:rsidRPr="00206191">
                    <w:t xml:space="preserve"> United Kingdom</w:t>
                  </w:r>
                </w:p>
                <w:p w:rsidR="00320104" w:rsidRPr="00206191" w:rsidRDefault="00320104" w:rsidP="00206191">
                  <w:pPr>
                    <w:pStyle w:val="leftpanel"/>
                  </w:pPr>
                  <w:r w:rsidRPr="00206191">
                    <w:rPr>
                      <w:b/>
                    </w:rPr>
                    <w:t>Industry:</w:t>
                  </w:r>
                  <w:r w:rsidRPr="00206191">
                    <w:t xml:space="preserve"> </w:t>
                  </w:r>
                  <w:r>
                    <w:t>Retail and distribution</w:t>
                  </w:r>
                </w:p>
                <w:p w:rsidR="00320104" w:rsidRPr="00206191" w:rsidRDefault="00320104" w:rsidP="00206191">
                  <w:pPr>
                    <w:pStyle w:val="leftpanel"/>
                  </w:pPr>
                  <w:r>
                    <w:rPr>
                      <w:b/>
                    </w:rPr>
                    <w:t>Partner</w:t>
                  </w:r>
                  <w:r w:rsidRPr="00206191">
                    <w:rPr>
                      <w:b/>
                    </w:rPr>
                    <w:t>:</w:t>
                  </w:r>
                  <w:r w:rsidRPr="00206191">
                    <w:t xml:space="preserve"> </w:t>
                  </w:r>
                  <w:r>
                    <w:t>Tectura</w:t>
                  </w:r>
                </w:p>
                <w:p w:rsidR="00320104" w:rsidRPr="00206191" w:rsidRDefault="00320104" w:rsidP="00206191">
                  <w:pPr>
                    <w:pStyle w:val="leftpanel"/>
                  </w:pPr>
                </w:p>
                <w:p w:rsidR="00320104" w:rsidRPr="00206191" w:rsidRDefault="00320104" w:rsidP="00206191">
                  <w:pPr>
                    <w:pStyle w:val="leftpanel"/>
                    <w:rPr>
                      <w:b/>
                    </w:rPr>
                  </w:pPr>
                  <w:r w:rsidRPr="00206191">
                    <w:rPr>
                      <w:b/>
                    </w:rPr>
                    <w:t>Customer Profile</w:t>
                  </w:r>
                </w:p>
                <w:p w:rsidR="00320104" w:rsidRPr="00206191" w:rsidRDefault="00320104" w:rsidP="00206191">
                  <w:pPr>
                    <w:pStyle w:val="leftpanel"/>
                  </w:pPr>
                  <w:r w:rsidRPr="00BB0E7D">
                    <w:t>The Poupart group of compan</w:t>
                  </w:r>
                  <w:r>
                    <w:t xml:space="preserve">ies provide fresh fruit to </w:t>
                  </w:r>
                  <w:r w:rsidRPr="00BB0E7D">
                    <w:t xml:space="preserve">supermarkets </w:t>
                  </w:r>
                  <w:r>
                    <w:t xml:space="preserve">across </w:t>
                  </w:r>
                  <w:r w:rsidRPr="00BB0E7D">
                    <w:t>the U</w:t>
                  </w:r>
                  <w:r>
                    <w:t>nited Kingdom</w:t>
                  </w:r>
                  <w:r w:rsidRPr="00BB0E7D">
                    <w:t>.</w:t>
                  </w:r>
                </w:p>
                <w:p w:rsidR="00320104" w:rsidRPr="00206191" w:rsidRDefault="00320104" w:rsidP="00206191">
                  <w:pPr>
                    <w:pStyle w:val="leftpanel"/>
                  </w:pPr>
                </w:p>
                <w:p w:rsidR="00320104" w:rsidRPr="00206191" w:rsidRDefault="00320104" w:rsidP="00206191">
                  <w:pPr>
                    <w:pStyle w:val="leftpanel"/>
                    <w:rPr>
                      <w:b/>
                    </w:rPr>
                  </w:pPr>
                  <w:r w:rsidRPr="00206191">
                    <w:rPr>
                      <w:b/>
                    </w:rPr>
                    <w:t>Software and Services</w:t>
                  </w:r>
                </w:p>
                <w:p w:rsidR="00320104" w:rsidRPr="00206191" w:rsidRDefault="00320104" w:rsidP="00206191">
                  <w:pPr>
                    <w:pStyle w:val="leftpanel"/>
                    <w:numPr>
                      <w:ilvl w:val="0"/>
                      <w:numId w:val="6"/>
                    </w:numPr>
                  </w:pPr>
                  <w:r w:rsidRPr="00206191">
                    <w:t>Microsoft Dynamics</w:t>
                  </w:r>
                </w:p>
                <w:p w:rsidR="00320104" w:rsidRPr="000706A5" w:rsidRDefault="00320104" w:rsidP="00C06F80">
                  <w:pPr>
                    <w:pStyle w:val="leftpanel"/>
                    <w:numPr>
                      <w:ilvl w:val="1"/>
                      <w:numId w:val="7"/>
                    </w:numPr>
                    <w:ind w:left="709"/>
                  </w:pPr>
                  <w:r>
                    <w:t>Microsoft Dynamics NAV</w:t>
                  </w:r>
                </w:p>
              </w:txbxContent>
            </v:textbox>
            <w10:wrap anchorx="page" anchory="page"/>
            <w10:anchorlock/>
          </v:shape>
        </w:pict>
      </w:r>
      <w:r w:rsidR="00C1335B" w:rsidRPr="00AF6505">
        <w:rPr>
          <w:sz w:val="30"/>
          <w:szCs w:val="30"/>
        </w:rPr>
        <w:t>Fresh Fruit Firm</w:t>
      </w:r>
      <w:r w:rsidR="00C1335B" w:rsidRPr="00AF6505" w:rsidDel="00C1335B">
        <w:rPr>
          <w:sz w:val="30"/>
          <w:szCs w:val="30"/>
        </w:rPr>
        <w:t xml:space="preserve"> </w:t>
      </w:r>
      <w:r w:rsidR="00C1335B" w:rsidRPr="00AF6505">
        <w:rPr>
          <w:sz w:val="30"/>
          <w:szCs w:val="30"/>
        </w:rPr>
        <w:t>I</w:t>
      </w:r>
      <w:r w:rsidR="003868D3" w:rsidRPr="00AF6505">
        <w:rPr>
          <w:sz w:val="30"/>
          <w:szCs w:val="30"/>
        </w:rPr>
        <w:t xml:space="preserve">ntegrates </w:t>
      </w:r>
      <w:r w:rsidR="00C1335B" w:rsidRPr="00AF6505">
        <w:rPr>
          <w:sz w:val="30"/>
          <w:szCs w:val="30"/>
        </w:rPr>
        <w:t>S</w:t>
      </w:r>
      <w:r w:rsidR="003868D3" w:rsidRPr="00AF6505">
        <w:rPr>
          <w:sz w:val="30"/>
          <w:szCs w:val="30"/>
        </w:rPr>
        <w:t xml:space="preserve">upply </w:t>
      </w:r>
      <w:r w:rsidR="00C1335B" w:rsidRPr="00AF6505">
        <w:rPr>
          <w:sz w:val="30"/>
          <w:szCs w:val="30"/>
        </w:rPr>
        <w:t>C</w:t>
      </w:r>
      <w:r w:rsidR="003868D3" w:rsidRPr="00AF6505">
        <w:rPr>
          <w:sz w:val="30"/>
          <w:szCs w:val="30"/>
        </w:rPr>
        <w:t>hains</w:t>
      </w:r>
      <w:r w:rsidR="005C72D5">
        <w:rPr>
          <w:sz w:val="30"/>
          <w:szCs w:val="30"/>
        </w:rPr>
        <w:t xml:space="preserve"> and</w:t>
      </w:r>
      <w:r w:rsidR="00C1335B" w:rsidRPr="00AF6505">
        <w:rPr>
          <w:sz w:val="30"/>
          <w:szCs w:val="30"/>
        </w:rPr>
        <w:t xml:space="preserve"> D</w:t>
      </w:r>
      <w:r w:rsidR="003868D3" w:rsidRPr="00AF6505">
        <w:rPr>
          <w:sz w:val="30"/>
          <w:szCs w:val="30"/>
        </w:rPr>
        <w:t>rive</w:t>
      </w:r>
      <w:r w:rsidR="00C1335B" w:rsidRPr="00AF6505">
        <w:rPr>
          <w:sz w:val="30"/>
          <w:szCs w:val="30"/>
        </w:rPr>
        <w:t>s</w:t>
      </w:r>
      <w:r w:rsidR="003868D3" w:rsidRPr="00AF6505">
        <w:rPr>
          <w:sz w:val="30"/>
          <w:szCs w:val="30"/>
        </w:rPr>
        <w:t xml:space="preserve"> </w:t>
      </w:r>
      <w:r w:rsidR="00C1335B" w:rsidRPr="00AF6505">
        <w:rPr>
          <w:sz w:val="30"/>
          <w:szCs w:val="30"/>
        </w:rPr>
        <w:t>P</w:t>
      </w:r>
      <w:r w:rsidR="003868D3" w:rsidRPr="00AF6505">
        <w:rPr>
          <w:sz w:val="30"/>
          <w:szCs w:val="30"/>
        </w:rPr>
        <w:t xml:space="preserve">rofit </w:t>
      </w:r>
      <w:r w:rsidR="00C1335B" w:rsidRPr="00AF6505">
        <w:rPr>
          <w:sz w:val="30"/>
          <w:szCs w:val="30"/>
        </w:rPr>
        <w:t>with Business Management Solution</w:t>
      </w:r>
    </w:p>
    <w:p w:rsidR="00897CC4" w:rsidRPr="00AF6505" w:rsidRDefault="00897CC4" w:rsidP="003456AE">
      <w:pPr>
        <w:pStyle w:val="maintitle"/>
      </w:pPr>
    </w:p>
    <w:p w:rsidR="0082606D" w:rsidRPr="00AF6505" w:rsidRDefault="000A0952" w:rsidP="00716084">
      <w:pPr>
        <w:pStyle w:val="mainquote"/>
      </w:pPr>
      <w:r w:rsidRPr="00AF6505">
        <w:pict>
          <v:line id="ThinGreenLine" o:spid="_x0000_s1033" style="position:absolute;left:0;text-align:left;flip:x;z-index:251658240;visibility:visible;mso-position-horizontal-relative:page;mso-position-vertical-relative:page" from="213.75pt,217.05pt" to="213.75pt,6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" strokecolor="#a0a0a0">
            <w10:wrap anchorx="page" anchory="page"/>
          </v:line>
        </w:pict>
      </w:r>
      <w:r w:rsidR="0030459C" w:rsidRPr="00AF6505">
        <w:t>“</w:t>
      </w:r>
      <w:r w:rsidR="0071382C" w:rsidRPr="00AF6505">
        <w:t xml:space="preserve">Our business is about information. </w:t>
      </w:r>
      <w:r w:rsidR="00C1335B" w:rsidRPr="00AF6505">
        <w:t xml:space="preserve">Microsoft </w:t>
      </w:r>
      <w:r w:rsidR="0071382C" w:rsidRPr="00AF6505">
        <w:t>Dynamics NAV gives us that information. It has been a success story for us and that success is going to carry on. It’s part of our DNA.</w:t>
      </w:r>
      <w:r w:rsidR="0030459C" w:rsidRPr="00AF6505">
        <w:t>”</w:t>
      </w:r>
    </w:p>
    <w:p w:rsidR="0082606D" w:rsidRPr="00AF6505" w:rsidRDefault="00764519" w:rsidP="00B36580">
      <w:pPr>
        <w:pStyle w:val="mainquotetitle"/>
        <w:spacing w:line="320" w:lineRule="exact"/>
        <w:rPr>
          <w:sz w:val="16"/>
          <w:szCs w:val="16"/>
        </w:rPr>
      </w:pPr>
      <w:r w:rsidRPr="00AF6505">
        <w:rPr>
          <w:sz w:val="16"/>
          <w:szCs w:val="16"/>
        </w:rPr>
        <w:t>Robin Dawson, Group Finance Director, Poupart</w:t>
      </w:r>
    </w:p>
    <w:p w:rsidR="003456AE" w:rsidRPr="00AF6505" w:rsidRDefault="00580612" w:rsidP="00C14444">
      <w:pPr>
        <w:pStyle w:val="introduction"/>
        <w:sectPr w:rsidR="003456AE" w:rsidRPr="00AF6505" w:rsidSect="006370CF">
          <w:headerReference w:type="default" r:id="rId10"/>
          <w:footerReference w:type="default" r:id="rId11"/>
          <w:headerReference w:type="first" r:id="rId12"/>
          <w:footerReference w:type="first" r:id="rId13"/>
          <w:pgSz w:w="12240" w:h="15840" w:code="1"/>
          <w:pgMar w:top="1276" w:right="851" w:bottom="567" w:left="851" w:header="709" w:footer="397" w:gutter="0"/>
          <w:cols w:space="708"/>
          <w:titlePg/>
          <w:docGrid w:linePitch="360"/>
        </w:sectPr>
      </w:pPr>
      <w:r w:rsidRPr="00AF6505">
        <w:t>The Poupart group of companies sells fresh fruit to most of the main supermarkets in the U</w:t>
      </w:r>
      <w:r w:rsidR="002A4402" w:rsidRPr="00AF6505">
        <w:t>nited Kingdom</w:t>
      </w:r>
      <w:r w:rsidR="00CD77D3" w:rsidRPr="00AF6505">
        <w:t xml:space="preserve"> (U.K.)</w:t>
      </w:r>
      <w:r w:rsidRPr="00AF6505">
        <w:t xml:space="preserve">, </w:t>
      </w:r>
      <w:r w:rsidR="009722D7" w:rsidRPr="00AF6505">
        <w:t xml:space="preserve">including </w:t>
      </w:r>
      <w:r w:rsidR="00154FC6" w:rsidRPr="00AF6505">
        <w:t xml:space="preserve">Tesco, </w:t>
      </w:r>
      <w:r w:rsidRPr="00AF6505">
        <w:t>Waitrose, Sainsbury’s, Morrisons</w:t>
      </w:r>
      <w:r w:rsidR="002A4402" w:rsidRPr="00AF6505">
        <w:t>,</w:t>
      </w:r>
      <w:r w:rsidRPr="00AF6505">
        <w:t xml:space="preserve"> and ASDA. To achieve a significant increase in productivity and profit, Poupart needed to take control of the way it handled its data and communications with suppliers and customers. It </w:t>
      </w:r>
      <w:r w:rsidR="005C72D5">
        <w:t>wanted</w:t>
      </w:r>
      <w:r w:rsidR="005C72D5" w:rsidRPr="00AF6505">
        <w:t xml:space="preserve"> </w:t>
      </w:r>
      <w:r w:rsidRPr="00AF6505">
        <w:t xml:space="preserve">a better, faster system to cope with </w:t>
      </w:r>
      <w:r w:rsidR="009722D7" w:rsidRPr="00AF6505">
        <w:t xml:space="preserve">large </w:t>
      </w:r>
      <w:r w:rsidRPr="00AF6505">
        <w:t xml:space="preserve">amounts of </w:t>
      </w:r>
      <w:r w:rsidR="005C72D5">
        <w:t>data</w:t>
      </w:r>
      <w:r w:rsidRPr="00AF6505">
        <w:t xml:space="preserve">. </w:t>
      </w:r>
    </w:p>
    <w:p w:rsidR="00CD77D3" w:rsidRPr="00AF6505" w:rsidRDefault="00CD77D3" w:rsidP="00AF6505">
      <w:pPr>
        <w:pStyle w:val="body"/>
        <w:spacing w:line="240" w:lineRule="exact"/>
        <w:rPr>
          <w:rStyle w:val="bodytitleChar"/>
        </w:rPr>
      </w:pPr>
    </w:p>
    <w:p w:rsidR="00CD77D3" w:rsidRPr="00AF6505" w:rsidRDefault="00C1335B" w:rsidP="00AF6505">
      <w:pPr>
        <w:pStyle w:val="body"/>
        <w:spacing w:line="240" w:lineRule="exact"/>
      </w:pPr>
      <w:r w:rsidRPr="00AF6505">
        <w:rPr>
          <w:rStyle w:val="bodytitleChar"/>
        </w:rPr>
        <w:t>Business needs</w:t>
      </w:r>
      <w:r w:rsidRPr="00AF6505">
        <w:br/>
      </w:r>
      <w:r w:rsidR="009722D7" w:rsidRPr="00AF6505">
        <w:t>Efficiently p</w:t>
      </w:r>
      <w:r w:rsidR="007B2F16" w:rsidRPr="00AF6505">
        <w:t xml:space="preserve">rocessing </w:t>
      </w:r>
      <w:r w:rsidR="00816DFD">
        <w:t>v</w:t>
      </w:r>
      <w:r w:rsidR="007B2F16" w:rsidRPr="00AF6505">
        <w:t>ast quantit</w:t>
      </w:r>
      <w:r w:rsidR="00816DFD">
        <w:t>ies</w:t>
      </w:r>
      <w:r w:rsidR="007B2F16" w:rsidRPr="00AF6505">
        <w:t xml:space="preserve"> of</w:t>
      </w:r>
      <w:r w:rsidR="007B2F16" w:rsidRPr="00AF6505">
        <w:br/>
      </w:r>
      <w:r w:rsidR="009722D7" w:rsidRPr="00AF6505">
        <w:t xml:space="preserve">data </w:t>
      </w:r>
      <w:r w:rsidR="00580612" w:rsidRPr="00AF6505">
        <w:t>isn’t just a</w:t>
      </w:r>
      <w:r w:rsidR="00CD77D3" w:rsidRPr="00AF6505">
        <w:t>n</w:t>
      </w:r>
      <w:r w:rsidR="00580612" w:rsidRPr="00AF6505">
        <w:t xml:space="preserve"> important part of </w:t>
      </w:r>
      <w:r w:rsidR="00F53EAD" w:rsidRPr="00AF6505">
        <w:t xml:space="preserve">the </w:t>
      </w:r>
      <w:r w:rsidR="00580612" w:rsidRPr="00AF6505">
        <w:t>Poupart b</w:t>
      </w:r>
      <w:r w:rsidR="007B2F16" w:rsidRPr="00AF6505">
        <w:t>usiness</w:t>
      </w:r>
      <w:r w:rsidR="00941D31" w:rsidRPr="00AF6505">
        <w:t>—</w:t>
      </w:r>
      <w:r w:rsidR="007B2F16" w:rsidRPr="00AF6505">
        <w:t xml:space="preserve">it is </w:t>
      </w:r>
      <w:r w:rsidR="00F53EAD" w:rsidRPr="00AF6505">
        <w:t xml:space="preserve">the </w:t>
      </w:r>
      <w:r w:rsidR="007B2F16" w:rsidRPr="00AF6505">
        <w:t>business.</w:t>
      </w:r>
      <w:r w:rsidR="00816DFD">
        <w:t xml:space="preserve"> But the company found it was relying </w:t>
      </w:r>
      <w:r w:rsidR="00CD77D3" w:rsidRPr="00AF6505">
        <w:t>heavily on manual, paper processes</w:t>
      </w:r>
      <w:r w:rsidR="00726D1E" w:rsidRPr="00AF6505">
        <w:t xml:space="preserve">. </w:t>
      </w:r>
      <w:r w:rsidR="00DE0899" w:rsidRPr="00AF6505">
        <w:t xml:space="preserve">It </w:t>
      </w:r>
      <w:r w:rsidR="00320104">
        <w:t>wanted</w:t>
      </w:r>
      <w:r w:rsidR="00320104" w:rsidRPr="00AF6505">
        <w:t xml:space="preserve"> </w:t>
      </w:r>
      <w:r w:rsidR="00726D1E" w:rsidRPr="00AF6505">
        <w:t>a more efficient, faster way to collect and collate information from fruit growers about their forecasts, what they’</w:t>
      </w:r>
      <w:r w:rsidR="00471CBD" w:rsidRPr="00AF6505">
        <w:t>d</w:t>
      </w:r>
      <w:r w:rsidR="00726D1E" w:rsidRPr="00AF6505">
        <w:t xml:space="preserve"> picked</w:t>
      </w:r>
      <w:r w:rsidR="00DE0899" w:rsidRPr="00AF6505">
        <w:t>,</w:t>
      </w:r>
      <w:r w:rsidR="00726D1E" w:rsidRPr="00AF6505">
        <w:t xml:space="preserve"> </w:t>
      </w:r>
    </w:p>
    <w:p w:rsidR="00CD77D3" w:rsidRPr="00AF6505" w:rsidRDefault="00CD77D3" w:rsidP="00AF6505">
      <w:pPr>
        <w:pStyle w:val="body"/>
        <w:spacing w:line="240" w:lineRule="exact"/>
      </w:pPr>
    </w:p>
    <w:p w:rsidR="001374A0" w:rsidRPr="00AF6505" w:rsidRDefault="00726D1E" w:rsidP="00AF6505">
      <w:pPr>
        <w:pStyle w:val="body"/>
        <w:spacing w:line="240" w:lineRule="exact"/>
      </w:pPr>
      <w:r w:rsidRPr="00AF6505">
        <w:t xml:space="preserve">and </w:t>
      </w:r>
      <w:r w:rsidR="00CD77D3" w:rsidRPr="00AF6505">
        <w:t>w</w:t>
      </w:r>
      <w:r w:rsidRPr="00AF6505">
        <w:t>hen the fruit was due to arrive in the U</w:t>
      </w:r>
      <w:r w:rsidR="00DE0899" w:rsidRPr="00AF6505">
        <w:t>.</w:t>
      </w:r>
      <w:r w:rsidRPr="00AF6505">
        <w:t>K</w:t>
      </w:r>
      <w:r w:rsidR="00DE0899" w:rsidRPr="00AF6505">
        <w:t>.</w:t>
      </w:r>
      <w:r w:rsidRPr="00AF6505">
        <w:t xml:space="preserve"> for onward distribution</w:t>
      </w:r>
      <w:r w:rsidR="0081562D" w:rsidRPr="00AF6505">
        <w:t xml:space="preserve"> to the supermarkets</w:t>
      </w:r>
      <w:r w:rsidRPr="00AF6505">
        <w:t xml:space="preserve">. </w:t>
      </w:r>
      <w:r w:rsidR="00320104">
        <w:t xml:space="preserve">For this, it required </w:t>
      </w:r>
      <w:r w:rsidRPr="00AF6505">
        <w:t xml:space="preserve">a robust logistics planning system that fully integrated with </w:t>
      </w:r>
      <w:r w:rsidR="00DE0899" w:rsidRPr="00AF6505">
        <w:t xml:space="preserve">its </w:t>
      </w:r>
      <w:r w:rsidRPr="00AF6505">
        <w:t>existing Microsoft systems</w:t>
      </w:r>
      <w:r w:rsidR="00320104">
        <w:t xml:space="preserve">, and </w:t>
      </w:r>
      <w:r w:rsidR="00462DD3" w:rsidRPr="00AF6505">
        <w:t xml:space="preserve">an automated—ideally paper-free—process, </w:t>
      </w:r>
      <w:r w:rsidRPr="00AF6505">
        <w:t>from forecast</w:t>
      </w:r>
      <w:r w:rsidR="00462DD3" w:rsidRPr="00AF6505">
        <w:t xml:space="preserve"> to </w:t>
      </w:r>
      <w:r w:rsidRPr="00AF6505">
        <w:t>picking and delivery.</w:t>
      </w:r>
    </w:p>
    <w:p w:rsidR="001374A0" w:rsidRPr="00AF6505" w:rsidRDefault="001374A0" w:rsidP="00B36580">
      <w:pPr>
        <w:pStyle w:val="body"/>
      </w:pPr>
    </w:p>
    <w:p w:rsidR="00B36580" w:rsidRPr="00AF6505" w:rsidRDefault="00B36580" w:rsidP="00B36580">
      <w:pPr>
        <w:pStyle w:val="body"/>
        <w:sectPr w:rsidR="00B36580" w:rsidRPr="00AF6505" w:rsidSect="00DA5990">
          <w:type w:val="continuous"/>
          <w:pgSz w:w="12240" w:h="15840" w:code="1"/>
          <w:pgMar w:top="1276" w:right="851" w:bottom="567" w:left="4536" w:header="709" w:footer="397" w:gutter="0"/>
          <w:cols w:num="2" w:space="615"/>
          <w:titlePg/>
          <w:docGrid w:linePitch="360"/>
        </w:sectPr>
      </w:pPr>
    </w:p>
    <w:p w:rsidR="00FC781C" w:rsidRPr="00AF6505" w:rsidRDefault="00DA6163" w:rsidP="001374A0">
      <w:pPr>
        <w:pStyle w:val="bodytitle"/>
      </w:pPr>
      <w:r w:rsidRPr="00AF6505">
        <w:lastRenderedPageBreak/>
        <w:br w:type="page"/>
      </w:r>
      <w:r w:rsidR="00FC781C" w:rsidRPr="00AF6505">
        <w:lastRenderedPageBreak/>
        <w:t>Solution</w:t>
      </w:r>
    </w:p>
    <w:p w:rsidR="00FC781C" w:rsidRPr="00AF6505" w:rsidRDefault="00FC781C" w:rsidP="00AF6505">
      <w:pPr>
        <w:pStyle w:val="body"/>
        <w:spacing w:line="240" w:lineRule="exact"/>
      </w:pPr>
      <w:r w:rsidRPr="00AF6505">
        <w:t xml:space="preserve">Poupart works with </w:t>
      </w:r>
      <w:r w:rsidR="00154FC6" w:rsidRPr="00AF6505">
        <w:t xml:space="preserve">hundreds </w:t>
      </w:r>
      <w:r w:rsidRPr="00AF6505">
        <w:t>of the best fruit growers in the world. The group feeds demand from supermarkets to these growers</w:t>
      </w:r>
      <w:r w:rsidR="00DE0899" w:rsidRPr="00AF6505">
        <w:t>,</w:t>
      </w:r>
      <w:r w:rsidRPr="00AF6505">
        <w:t xml:space="preserve"> who respond with yield estimates. Poupart then takes these forecasts and arranges packing, transport</w:t>
      </w:r>
      <w:r w:rsidR="00320104">
        <w:t>,</w:t>
      </w:r>
      <w:r w:rsidRPr="00AF6505">
        <w:t xml:space="preserve"> and delivery.</w:t>
      </w:r>
    </w:p>
    <w:p w:rsidR="00FC781C" w:rsidRPr="00AF6505" w:rsidRDefault="00FC781C" w:rsidP="00AF6505">
      <w:pPr>
        <w:pStyle w:val="body"/>
        <w:spacing w:line="240" w:lineRule="exact"/>
      </w:pPr>
      <w:r w:rsidRPr="00AF6505">
        <w:t>Microsoft supplier Tectura helped Poupart introduce Microsoft Dynamics NAV to integrate every step of this supply chain</w:t>
      </w:r>
      <w:r w:rsidR="00DE0899" w:rsidRPr="00AF6505">
        <w:t>. Together</w:t>
      </w:r>
      <w:r w:rsidR="00462DD3" w:rsidRPr="00AF6505">
        <w:t>,</w:t>
      </w:r>
      <w:r w:rsidR="00DE0899" w:rsidRPr="00AF6505">
        <w:t xml:space="preserve"> they created a</w:t>
      </w:r>
      <w:r w:rsidRPr="00AF6505">
        <w:t>n efficient</w:t>
      </w:r>
      <w:r w:rsidR="00DE0899" w:rsidRPr="00AF6505">
        <w:t>,</w:t>
      </w:r>
      <w:r w:rsidRPr="00AF6505">
        <w:t xml:space="preserve"> cost-effective paperless system within which Poupart could monitor and manage all operations and profitability in real time</w:t>
      </w:r>
      <w:r w:rsidR="00DE0899" w:rsidRPr="00AF6505">
        <w:t>—</w:t>
      </w:r>
      <w:r w:rsidRPr="00AF6505">
        <w:t xml:space="preserve">at the touch of a button. </w:t>
      </w:r>
    </w:p>
    <w:p w:rsidR="00FC781C" w:rsidRPr="00AF6505" w:rsidRDefault="0013133F" w:rsidP="00AF6505">
      <w:pPr>
        <w:pStyle w:val="body"/>
        <w:spacing w:line="240" w:lineRule="exact"/>
      </w:pPr>
      <w:r w:rsidRPr="00AF6505">
        <w:t xml:space="preserve">Matthew Butlin, Information Director, Poupart, says: </w:t>
      </w:r>
      <w:r w:rsidR="00FC781C" w:rsidRPr="00AF6505">
        <w:t>“Tectura understand</w:t>
      </w:r>
      <w:r w:rsidRPr="00AF6505">
        <w:t>s</w:t>
      </w:r>
      <w:r w:rsidR="00FC781C" w:rsidRPr="00AF6505">
        <w:t xml:space="preserve"> our business</w:t>
      </w:r>
      <w:r w:rsidRPr="00AF6505">
        <w:t xml:space="preserve">. When </w:t>
      </w:r>
      <w:r w:rsidR="00FC781C" w:rsidRPr="00AF6505">
        <w:t xml:space="preserve">we explain a complex </w:t>
      </w:r>
      <w:r w:rsidR="00320104">
        <w:t>challenge</w:t>
      </w:r>
      <w:r w:rsidR="00FC781C" w:rsidRPr="00AF6505">
        <w:t xml:space="preserve">, </w:t>
      </w:r>
      <w:r w:rsidRPr="00AF6505">
        <w:t xml:space="preserve">Tectura finds </w:t>
      </w:r>
      <w:r w:rsidR="00FC781C" w:rsidRPr="00AF6505">
        <w:t xml:space="preserve">it easy to translate it into an actual programming solution. </w:t>
      </w:r>
      <w:r w:rsidR="001B3632" w:rsidRPr="00AF6505">
        <w:t xml:space="preserve">The company and its staff are </w:t>
      </w:r>
      <w:r w:rsidR="00F53EAD" w:rsidRPr="00AF6505">
        <w:t xml:space="preserve">easy </w:t>
      </w:r>
      <w:r w:rsidR="00FC781C" w:rsidRPr="00AF6505">
        <w:t>to deal</w:t>
      </w:r>
      <w:r w:rsidR="00F53EAD" w:rsidRPr="00AF6505">
        <w:t xml:space="preserve"> with</w:t>
      </w:r>
      <w:r w:rsidR="001B3632" w:rsidRPr="00AF6505">
        <w:t>—they cut out all the business terminology and get straight to the point</w:t>
      </w:r>
      <w:r w:rsidRPr="00AF6505">
        <w:t>.</w:t>
      </w:r>
      <w:r w:rsidR="00FC781C" w:rsidRPr="00AF6505">
        <w:t>”</w:t>
      </w:r>
    </w:p>
    <w:p w:rsidR="001374A0" w:rsidRPr="00AF6505" w:rsidRDefault="001374A0" w:rsidP="001374A0">
      <w:pPr>
        <w:pStyle w:val="bodytitle"/>
      </w:pPr>
      <w:r w:rsidRPr="00AF6505">
        <w:t>Benefits</w:t>
      </w:r>
    </w:p>
    <w:p w:rsidR="001374A0" w:rsidRPr="00AF6505" w:rsidRDefault="002A4402" w:rsidP="00AF6505">
      <w:pPr>
        <w:pStyle w:val="body"/>
        <w:spacing w:line="240" w:lineRule="exact"/>
      </w:pPr>
      <w:r w:rsidRPr="00AF6505">
        <w:t xml:space="preserve">With Microsoft Dynamics NAV, </w:t>
      </w:r>
      <w:r w:rsidR="00896914" w:rsidRPr="00AF6505">
        <w:t xml:space="preserve">Poupart has experienced numerous </w:t>
      </w:r>
      <w:r w:rsidRPr="00AF6505">
        <w:t xml:space="preserve">business </w:t>
      </w:r>
      <w:r w:rsidR="00896914" w:rsidRPr="00AF6505">
        <w:t>benefits</w:t>
      </w:r>
      <w:r w:rsidRPr="00AF6505">
        <w:t xml:space="preserve">, </w:t>
      </w:r>
      <w:r w:rsidR="00320104">
        <w:t xml:space="preserve">the </w:t>
      </w:r>
      <w:r w:rsidRPr="00AF6505">
        <w:t>most significant of which are efficient processes, better access to information, and increased profit.</w:t>
      </w:r>
      <w:r w:rsidR="005C72D5">
        <w:t xml:space="preserve"> </w:t>
      </w:r>
      <w:r w:rsidR="005C72D5" w:rsidRPr="005C72D5">
        <w:t>Robin Dawson</w:t>
      </w:r>
      <w:r w:rsidR="005C72D5">
        <w:t xml:space="preserve">, </w:t>
      </w:r>
      <w:r w:rsidR="005C72D5" w:rsidRPr="005C72D5">
        <w:t>Group Finance Director</w:t>
      </w:r>
      <w:r w:rsidR="005C72D5">
        <w:t xml:space="preserve">, </w:t>
      </w:r>
      <w:r w:rsidR="005C72D5" w:rsidRPr="005C72D5">
        <w:t>Poupart</w:t>
      </w:r>
      <w:r w:rsidR="005C72D5">
        <w:t>, says:</w:t>
      </w:r>
      <w:r w:rsidR="005C72D5" w:rsidRPr="005C72D5">
        <w:t xml:space="preserve"> “We don’t own any warehouses. We don’t own trucks. We don’t own trees. Our business is about information. </w:t>
      </w:r>
      <w:r w:rsidR="00B940BC">
        <w:t xml:space="preserve">Microsoft </w:t>
      </w:r>
      <w:r w:rsidR="005C72D5" w:rsidRPr="005C72D5">
        <w:t>Dynamics NAV gives us that information. It has been a success story for us and that success is going to carry on. It’s part of our DNA</w:t>
      </w:r>
      <w:r w:rsidR="005C72D5">
        <w:t>.</w:t>
      </w:r>
      <w:r w:rsidR="005C72D5" w:rsidRPr="005C72D5">
        <w:t>”</w:t>
      </w:r>
    </w:p>
    <w:p w:rsidR="00CD77D3" w:rsidRPr="00AF6505" w:rsidRDefault="00862821" w:rsidP="00AF6505">
      <w:pPr>
        <w:pStyle w:val="Bullet"/>
        <w:rPr>
          <w:sz w:val="17"/>
          <w:lang w:val="en-GB"/>
        </w:rPr>
      </w:pPr>
      <w:r w:rsidRPr="00AF6505">
        <w:rPr>
          <w:b/>
          <w:lang w:val="en-GB"/>
        </w:rPr>
        <w:t>Eff</w:t>
      </w:r>
      <w:r w:rsidRPr="00AF6505">
        <w:rPr>
          <w:b/>
          <w:sz w:val="17"/>
          <w:lang w:val="en-GB"/>
        </w:rPr>
        <w:t>icient, electronic</w:t>
      </w:r>
      <w:r w:rsidR="00C1335B" w:rsidRPr="00AF6505">
        <w:rPr>
          <w:b/>
          <w:sz w:val="17"/>
          <w:lang w:val="en-GB"/>
        </w:rPr>
        <w:t xml:space="preserve"> </w:t>
      </w:r>
      <w:r w:rsidRPr="00AF6505">
        <w:rPr>
          <w:b/>
          <w:sz w:val="17"/>
          <w:lang w:val="en-GB"/>
        </w:rPr>
        <w:t>transactions</w:t>
      </w:r>
      <w:r w:rsidR="00C1335B" w:rsidRPr="00AF6505">
        <w:rPr>
          <w:b/>
          <w:sz w:val="17"/>
          <w:lang w:val="en-GB"/>
        </w:rPr>
        <w:t xml:space="preserve">. </w:t>
      </w:r>
      <w:r w:rsidRPr="00AF6505">
        <w:rPr>
          <w:sz w:val="17"/>
          <w:lang w:val="en-GB"/>
        </w:rPr>
        <w:t>Everyone in the supply chain</w:t>
      </w:r>
      <w:r w:rsidR="00846CED" w:rsidRPr="00AF6505">
        <w:rPr>
          <w:sz w:val="17"/>
          <w:lang w:val="en-GB"/>
        </w:rPr>
        <w:t>—growers, transporters, packers</w:t>
      </w:r>
      <w:r w:rsidR="00B940BC">
        <w:rPr>
          <w:sz w:val="17"/>
          <w:lang w:val="en-GB"/>
        </w:rPr>
        <w:t>,</w:t>
      </w:r>
      <w:r w:rsidR="00846CED" w:rsidRPr="00AF6505">
        <w:rPr>
          <w:sz w:val="17"/>
          <w:lang w:val="en-GB"/>
        </w:rPr>
        <w:t xml:space="preserve"> and customers—</w:t>
      </w:r>
      <w:r w:rsidRPr="00AF6505">
        <w:rPr>
          <w:sz w:val="17"/>
          <w:lang w:val="en-GB"/>
        </w:rPr>
        <w:t xml:space="preserve">is integrated with </w:t>
      </w:r>
      <w:r w:rsidR="000B04A4" w:rsidRPr="00AF6505">
        <w:rPr>
          <w:sz w:val="17"/>
          <w:lang w:val="en-GB"/>
        </w:rPr>
        <w:t xml:space="preserve">Microsoft Dynamics </w:t>
      </w:r>
      <w:r w:rsidRPr="00AF6505">
        <w:rPr>
          <w:sz w:val="17"/>
          <w:lang w:val="en-GB"/>
        </w:rPr>
        <w:t xml:space="preserve">NAV. They each log </w:t>
      </w:r>
      <w:r w:rsidR="00462DD3" w:rsidRPr="00AF6505">
        <w:rPr>
          <w:sz w:val="17"/>
          <w:lang w:val="en-GB"/>
        </w:rPr>
        <w:t>o</w:t>
      </w:r>
      <w:r w:rsidRPr="00AF6505">
        <w:rPr>
          <w:sz w:val="17"/>
          <w:lang w:val="en-GB"/>
        </w:rPr>
        <w:t xml:space="preserve">n to a web-based </w:t>
      </w:r>
      <w:r w:rsidRPr="00AF6505">
        <w:rPr>
          <w:sz w:val="17"/>
          <w:lang w:val="en-GB"/>
        </w:rPr>
        <w:lastRenderedPageBreak/>
        <w:t>interface to see what’s needed and report back to Poupart with a yield forecast. Even customers send delivery receipts and receive invoices electronically.</w:t>
      </w:r>
      <w:r w:rsidR="00C1335B" w:rsidRPr="00AF6505">
        <w:rPr>
          <w:sz w:val="17"/>
          <w:lang w:val="en-GB"/>
        </w:rPr>
        <w:t xml:space="preserve"> </w:t>
      </w:r>
      <w:r w:rsidRPr="00AF6505">
        <w:rPr>
          <w:sz w:val="17"/>
          <w:lang w:val="en-GB"/>
        </w:rPr>
        <w:t>Such efficie</w:t>
      </w:r>
      <w:r w:rsidR="00391FAA" w:rsidRPr="00AF6505">
        <w:rPr>
          <w:sz w:val="17"/>
          <w:lang w:val="en-GB"/>
        </w:rPr>
        <w:t xml:space="preserve">ncy means Poupart can handle </w:t>
      </w:r>
      <w:r w:rsidRPr="00AF6505">
        <w:rPr>
          <w:sz w:val="17"/>
          <w:lang w:val="en-GB"/>
        </w:rPr>
        <w:t>many more transactions, and benefit from clearer communication with growers</w:t>
      </w:r>
      <w:r w:rsidR="00846CED" w:rsidRPr="00AF6505">
        <w:rPr>
          <w:sz w:val="17"/>
          <w:lang w:val="en-GB"/>
        </w:rPr>
        <w:t>—</w:t>
      </w:r>
      <w:r w:rsidRPr="00AF6505">
        <w:rPr>
          <w:sz w:val="17"/>
          <w:lang w:val="en-GB"/>
        </w:rPr>
        <w:t xml:space="preserve">giving </w:t>
      </w:r>
      <w:r w:rsidR="00846CED" w:rsidRPr="00AF6505">
        <w:rPr>
          <w:sz w:val="17"/>
          <w:lang w:val="en-GB"/>
        </w:rPr>
        <w:t xml:space="preserve">the firm </w:t>
      </w:r>
      <w:r w:rsidRPr="00AF6505">
        <w:rPr>
          <w:sz w:val="17"/>
          <w:lang w:val="en-GB"/>
        </w:rPr>
        <w:t xml:space="preserve">better intelligence when forecasting supply volumes and prices with the supermarkets. This </w:t>
      </w:r>
      <w:r w:rsidR="00846CED" w:rsidRPr="00AF6505">
        <w:rPr>
          <w:sz w:val="17"/>
          <w:lang w:val="en-GB"/>
        </w:rPr>
        <w:t xml:space="preserve">increased </w:t>
      </w:r>
      <w:r w:rsidRPr="00AF6505">
        <w:rPr>
          <w:sz w:val="17"/>
          <w:lang w:val="en-GB"/>
        </w:rPr>
        <w:t xml:space="preserve">accuracy </w:t>
      </w:r>
      <w:r w:rsidR="00846CED" w:rsidRPr="00AF6505">
        <w:rPr>
          <w:sz w:val="17"/>
          <w:lang w:val="en-GB"/>
        </w:rPr>
        <w:t xml:space="preserve">helps create better relationships </w:t>
      </w:r>
      <w:r w:rsidRPr="00AF6505">
        <w:rPr>
          <w:sz w:val="17"/>
          <w:lang w:val="en-GB"/>
        </w:rPr>
        <w:t>with customers.</w:t>
      </w:r>
      <w:r w:rsidR="001374A0" w:rsidRPr="00AF6505">
        <w:rPr>
          <w:sz w:val="17"/>
          <w:lang w:val="en-GB"/>
        </w:rPr>
        <w:t xml:space="preserve"> </w:t>
      </w:r>
    </w:p>
    <w:p w:rsidR="00C1335B" w:rsidRPr="00AF6505" w:rsidRDefault="00862821" w:rsidP="00AF6505">
      <w:pPr>
        <w:pStyle w:val="Bullet"/>
        <w:rPr>
          <w:sz w:val="17"/>
          <w:lang w:val="en-GB"/>
        </w:rPr>
      </w:pPr>
      <w:r w:rsidRPr="00AF6505">
        <w:rPr>
          <w:b/>
          <w:sz w:val="17"/>
          <w:lang w:val="en-GB"/>
        </w:rPr>
        <w:t>Increas</w:t>
      </w:r>
      <w:r w:rsidR="009722D7" w:rsidRPr="00AF6505">
        <w:rPr>
          <w:b/>
          <w:sz w:val="17"/>
          <w:lang w:val="en-GB"/>
        </w:rPr>
        <w:t>ed</w:t>
      </w:r>
      <w:r w:rsidRPr="00AF6505">
        <w:rPr>
          <w:b/>
          <w:sz w:val="17"/>
          <w:lang w:val="en-GB"/>
        </w:rPr>
        <w:t xml:space="preserve"> profit</w:t>
      </w:r>
      <w:r w:rsidR="00C1335B" w:rsidRPr="00AF6505">
        <w:rPr>
          <w:b/>
          <w:sz w:val="17"/>
          <w:lang w:val="en-GB"/>
        </w:rPr>
        <w:t xml:space="preserve">. </w:t>
      </w:r>
      <w:r w:rsidRPr="00AF6505">
        <w:rPr>
          <w:sz w:val="17"/>
          <w:lang w:val="en-GB"/>
        </w:rPr>
        <w:t>As</w:t>
      </w:r>
      <w:r w:rsidRPr="00AF6505">
        <w:rPr>
          <w:b/>
          <w:sz w:val="17"/>
          <w:lang w:val="en-GB"/>
        </w:rPr>
        <w:t xml:space="preserve"> </w:t>
      </w:r>
      <w:r w:rsidRPr="00AF6505">
        <w:rPr>
          <w:sz w:val="17"/>
          <w:lang w:val="en-GB"/>
        </w:rPr>
        <w:t>well as the profit generated from the productivity gains, Microsoft Dynamics NAV is also able to help Poupart identify</w:t>
      </w:r>
      <w:r w:rsidR="009722D7" w:rsidRPr="00AF6505">
        <w:rPr>
          <w:sz w:val="17"/>
          <w:lang w:val="en-GB"/>
        </w:rPr>
        <w:t xml:space="preserve"> places where savings could be made—for example, </w:t>
      </w:r>
      <w:r w:rsidRPr="00AF6505">
        <w:rPr>
          <w:sz w:val="17"/>
          <w:lang w:val="en-GB"/>
        </w:rPr>
        <w:t xml:space="preserve">proportional costs for different-sized </w:t>
      </w:r>
      <w:r w:rsidR="009722D7" w:rsidRPr="00AF6505">
        <w:rPr>
          <w:sz w:val="17"/>
          <w:lang w:val="en-GB"/>
        </w:rPr>
        <w:t>d</w:t>
      </w:r>
      <w:r w:rsidRPr="00AF6505">
        <w:rPr>
          <w:sz w:val="17"/>
          <w:lang w:val="en-GB"/>
        </w:rPr>
        <w:t xml:space="preserve">eliveries. In a market where margins are tight, </w:t>
      </w:r>
      <w:r w:rsidR="00343A0E" w:rsidRPr="00AF6505">
        <w:rPr>
          <w:sz w:val="17"/>
          <w:lang w:val="en-GB"/>
        </w:rPr>
        <w:t>savings add up</w:t>
      </w:r>
      <w:r w:rsidRPr="00AF6505">
        <w:rPr>
          <w:sz w:val="17"/>
          <w:lang w:val="en-GB"/>
        </w:rPr>
        <w:t>.</w:t>
      </w:r>
      <w:r w:rsidR="00C1335B" w:rsidRPr="00AF6505">
        <w:rPr>
          <w:b/>
          <w:sz w:val="17"/>
          <w:lang w:val="en-GB"/>
        </w:rPr>
        <w:t xml:space="preserve"> </w:t>
      </w:r>
    </w:p>
    <w:p w:rsidR="00C1335B" w:rsidRPr="00AF6505" w:rsidRDefault="00C1335B" w:rsidP="00C1335B">
      <w:pPr>
        <w:pStyle w:val="Bullet"/>
        <w:rPr>
          <w:sz w:val="17"/>
          <w:lang w:val="en-GB"/>
        </w:rPr>
      </w:pPr>
      <w:r w:rsidRPr="00AF6505">
        <w:rPr>
          <w:b/>
          <w:sz w:val="17"/>
          <w:lang w:val="en-GB"/>
        </w:rPr>
        <w:t>Easily access</w:t>
      </w:r>
      <w:r w:rsidR="002A4402" w:rsidRPr="00AF6505">
        <w:rPr>
          <w:b/>
          <w:sz w:val="17"/>
          <w:lang w:val="en-GB"/>
        </w:rPr>
        <w:t>ible</w:t>
      </w:r>
      <w:r w:rsidR="00F52B9B" w:rsidRPr="00AF6505">
        <w:rPr>
          <w:b/>
          <w:sz w:val="17"/>
          <w:lang w:val="en-GB"/>
        </w:rPr>
        <w:t xml:space="preserve">, </w:t>
      </w:r>
      <w:r w:rsidR="002A4402" w:rsidRPr="00AF6505">
        <w:rPr>
          <w:b/>
          <w:sz w:val="17"/>
          <w:lang w:val="en-GB"/>
        </w:rPr>
        <w:t>accurate information—</w:t>
      </w:r>
      <w:r w:rsidRPr="00AF6505">
        <w:rPr>
          <w:b/>
          <w:sz w:val="17"/>
          <w:lang w:val="en-GB"/>
        </w:rPr>
        <w:t>live.</w:t>
      </w:r>
      <w:r w:rsidRPr="00AF6505">
        <w:rPr>
          <w:sz w:val="17"/>
          <w:lang w:val="en-GB"/>
        </w:rPr>
        <w:t xml:space="preserve"> With information being the lifeblood of the group, it’s vital to be able to understand clearly and react quickly to demand.</w:t>
      </w:r>
      <w:r w:rsidRPr="00AF6505">
        <w:rPr>
          <w:b/>
          <w:sz w:val="17"/>
          <w:lang w:val="en-GB"/>
        </w:rPr>
        <w:t xml:space="preserve"> </w:t>
      </w:r>
      <w:r w:rsidRPr="00AF6505">
        <w:rPr>
          <w:sz w:val="17"/>
          <w:lang w:val="en-GB"/>
        </w:rPr>
        <w:t>Microsoft Dynamics NAV holds</w:t>
      </w:r>
      <w:r w:rsidR="00F52B9B" w:rsidRPr="00AF6505">
        <w:rPr>
          <w:sz w:val="17"/>
          <w:lang w:val="en-GB"/>
        </w:rPr>
        <w:t xml:space="preserve"> live</w:t>
      </w:r>
      <w:r w:rsidRPr="00AF6505">
        <w:rPr>
          <w:sz w:val="17"/>
          <w:lang w:val="en-GB"/>
        </w:rPr>
        <w:t xml:space="preserve"> information about all transactions and forecasts</w:t>
      </w:r>
      <w:r w:rsidR="00F52B9B" w:rsidRPr="00AF6505">
        <w:rPr>
          <w:sz w:val="17"/>
          <w:lang w:val="en-GB"/>
        </w:rPr>
        <w:t>, so if people</w:t>
      </w:r>
      <w:r w:rsidRPr="00AF6505">
        <w:rPr>
          <w:sz w:val="17"/>
          <w:lang w:val="en-GB"/>
        </w:rPr>
        <w:t xml:space="preserve"> need to know something, </w:t>
      </w:r>
      <w:r w:rsidR="00F52B9B" w:rsidRPr="00AF6505">
        <w:rPr>
          <w:sz w:val="17"/>
          <w:lang w:val="en-GB"/>
        </w:rPr>
        <w:t>they</w:t>
      </w:r>
      <w:r w:rsidRPr="00AF6505">
        <w:rPr>
          <w:sz w:val="17"/>
          <w:lang w:val="en-GB"/>
        </w:rPr>
        <w:t xml:space="preserve"> can find it straightaway. This changes the way people think about things. Firstly, it gives them certainty, which saves time. Secondly, better quality information means better decisions. </w:t>
      </w:r>
      <w:r w:rsidR="0088393B">
        <w:rPr>
          <w:sz w:val="17"/>
          <w:lang w:val="en-GB"/>
        </w:rPr>
        <w:t>And t</w:t>
      </w:r>
      <w:r w:rsidRPr="00AF6505">
        <w:rPr>
          <w:sz w:val="17"/>
          <w:lang w:val="en-GB"/>
        </w:rPr>
        <w:t xml:space="preserve">hirdly, customer and supplier queries can be acted on </w:t>
      </w:r>
      <w:r w:rsidR="0088393B">
        <w:rPr>
          <w:sz w:val="17"/>
          <w:lang w:val="en-GB"/>
        </w:rPr>
        <w:t>immediately</w:t>
      </w:r>
      <w:r w:rsidRPr="00AF6505">
        <w:rPr>
          <w:sz w:val="17"/>
          <w:lang w:val="en-GB"/>
        </w:rPr>
        <w:t xml:space="preserve">, </w:t>
      </w:r>
      <w:r w:rsidR="0088393B" w:rsidRPr="00AF6505">
        <w:rPr>
          <w:sz w:val="17"/>
          <w:lang w:val="en-GB"/>
        </w:rPr>
        <w:t>improv</w:t>
      </w:r>
      <w:r w:rsidR="0088393B">
        <w:rPr>
          <w:sz w:val="17"/>
          <w:lang w:val="en-GB"/>
        </w:rPr>
        <w:t>ing</w:t>
      </w:r>
      <w:r w:rsidRPr="00AF6505">
        <w:rPr>
          <w:sz w:val="17"/>
          <w:lang w:val="en-GB"/>
        </w:rPr>
        <w:t xml:space="preserve"> relationships. </w:t>
      </w:r>
      <w:r w:rsidR="00462DD3" w:rsidRPr="00AF6505">
        <w:rPr>
          <w:sz w:val="17"/>
          <w:lang w:val="en-GB"/>
        </w:rPr>
        <w:t xml:space="preserve">The </w:t>
      </w:r>
      <w:r w:rsidRPr="00AF6505">
        <w:rPr>
          <w:sz w:val="17"/>
          <w:lang w:val="en-GB"/>
        </w:rPr>
        <w:t>immediacy of the data makes everyone more proactive</w:t>
      </w:r>
      <w:r w:rsidR="00F52B9B" w:rsidRPr="00AF6505">
        <w:rPr>
          <w:sz w:val="17"/>
          <w:lang w:val="en-GB"/>
        </w:rPr>
        <w:t>: t</w:t>
      </w:r>
      <w:r w:rsidRPr="00AF6505">
        <w:rPr>
          <w:sz w:val="17"/>
          <w:lang w:val="en-GB"/>
        </w:rPr>
        <w:t xml:space="preserve">he whole culture changes. “The power of </w:t>
      </w:r>
      <w:r w:rsidR="00DE0899" w:rsidRPr="00AF6505">
        <w:rPr>
          <w:sz w:val="17"/>
          <w:lang w:val="en-GB"/>
        </w:rPr>
        <w:t xml:space="preserve">Microsoft Dynamics </w:t>
      </w:r>
      <w:r w:rsidRPr="00AF6505">
        <w:rPr>
          <w:sz w:val="17"/>
          <w:lang w:val="en-GB"/>
        </w:rPr>
        <w:t xml:space="preserve">NAV for me is its ability to drill down to the lowest level, to understand what’s happening from the farm to the customer. It’s not just the quality of the information, it’s also the </w:t>
      </w:r>
      <w:r w:rsidRPr="00AF6505">
        <w:rPr>
          <w:sz w:val="17"/>
          <w:lang w:val="en-GB"/>
        </w:rPr>
        <w:lastRenderedPageBreak/>
        <w:t xml:space="preserve">speed of the information,” says </w:t>
      </w:r>
      <w:r w:rsidR="00F53EAD" w:rsidRPr="00AF6505">
        <w:rPr>
          <w:lang w:val="en-GB"/>
        </w:rPr>
        <w:t>Dawson</w:t>
      </w:r>
      <w:r w:rsidRPr="00AF6505">
        <w:rPr>
          <w:sz w:val="17"/>
          <w:lang w:val="en-GB"/>
        </w:rPr>
        <w:t>. “</w:t>
      </w:r>
      <w:r w:rsidR="00F52B9B" w:rsidRPr="00AF6505">
        <w:rPr>
          <w:sz w:val="17"/>
          <w:lang w:val="en-GB"/>
        </w:rPr>
        <w:t>I</w:t>
      </w:r>
      <w:r w:rsidRPr="00AF6505">
        <w:rPr>
          <w:sz w:val="17"/>
          <w:lang w:val="en-GB"/>
        </w:rPr>
        <w:t xml:space="preserve">f questions </w:t>
      </w:r>
      <w:r w:rsidR="00F52B9B" w:rsidRPr="00AF6505">
        <w:rPr>
          <w:sz w:val="17"/>
          <w:lang w:val="en-GB"/>
        </w:rPr>
        <w:t>arise</w:t>
      </w:r>
      <w:r w:rsidRPr="00AF6505">
        <w:rPr>
          <w:sz w:val="17"/>
          <w:lang w:val="en-GB"/>
        </w:rPr>
        <w:t xml:space="preserve">, we can answer </w:t>
      </w:r>
      <w:r w:rsidR="00F52B9B" w:rsidRPr="00AF6505">
        <w:rPr>
          <w:sz w:val="17"/>
          <w:lang w:val="en-GB"/>
        </w:rPr>
        <w:t xml:space="preserve">them </w:t>
      </w:r>
      <w:r w:rsidR="0088393B">
        <w:rPr>
          <w:sz w:val="17"/>
          <w:lang w:val="en-GB"/>
        </w:rPr>
        <w:t>in</w:t>
      </w:r>
      <w:r w:rsidRPr="00AF6505">
        <w:rPr>
          <w:sz w:val="17"/>
          <w:lang w:val="en-GB"/>
        </w:rPr>
        <w:t xml:space="preserve"> a few clicks of the mouse. That’s the power of </w:t>
      </w:r>
      <w:r w:rsidR="00F53EAD" w:rsidRPr="00AF6505">
        <w:rPr>
          <w:sz w:val="17"/>
          <w:lang w:val="en-GB"/>
        </w:rPr>
        <w:t xml:space="preserve">Microsoft Dynamics </w:t>
      </w:r>
      <w:r w:rsidRPr="00AF6505">
        <w:rPr>
          <w:sz w:val="17"/>
          <w:lang w:val="en-GB"/>
        </w:rPr>
        <w:t>NAV, which is fantastic for us.”</w:t>
      </w:r>
    </w:p>
    <w:p w:rsidR="00C1335B" w:rsidRPr="00AF6505" w:rsidRDefault="00C1335B" w:rsidP="00C1335B">
      <w:pPr>
        <w:pStyle w:val="Bullet"/>
        <w:rPr>
          <w:sz w:val="17"/>
          <w:lang w:val="en-GB"/>
        </w:rPr>
      </w:pPr>
      <w:r w:rsidRPr="00AF6505">
        <w:rPr>
          <w:b/>
          <w:sz w:val="17"/>
          <w:lang w:val="en-GB"/>
        </w:rPr>
        <w:t>Eas</w:t>
      </w:r>
      <w:r w:rsidR="009722D7" w:rsidRPr="00AF6505">
        <w:rPr>
          <w:b/>
          <w:sz w:val="17"/>
          <w:lang w:val="en-GB"/>
        </w:rPr>
        <w:t>e of</w:t>
      </w:r>
      <w:r w:rsidRPr="00AF6505">
        <w:rPr>
          <w:b/>
          <w:sz w:val="17"/>
          <w:lang w:val="en-GB"/>
        </w:rPr>
        <w:t xml:space="preserve"> use.</w:t>
      </w:r>
      <w:r w:rsidRPr="00AF6505">
        <w:rPr>
          <w:sz w:val="17"/>
          <w:lang w:val="en-GB"/>
        </w:rPr>
        <w:t xml:space="preserve"> Because </w:t>
      </w:r>
      <w:r w:rsidR="002A4402" w:rsidRPr="00AF6505">
        <w:rPr>
          <w:sz w:val="17"/>
          <w:lang w:val="en-GB"/>
        </w:rPr>
        <w:t xml:space="preserve">Microsoft </w:t>
      </w:r>
      <w:r w:rsidRPr="00AF6505">
        <w:rPr>
          <w:sz w:val="17"/>
          <w:lang w:val="en-GB"/>
        </w:rPr>
        <w:t xml:space="preserve">Dynamics NAV is </w:t>
      </w:r>
      <w:r w:rsidR="00F52B9B" w:rsidRPr="00AF6505">
        <w:rPr>
          <w:sz w:val="17"/>
          <w:lang w:val="en-GB"/>
        </w:rPr>
        <w:t xml:space="preserve">part </w:t>
      </w:r>
      <w:r w:rsidRPr="00AF6505">
        <w:rPr>
          <w:sz w:val="17"/>
          <w:lang w:val="en-GB"/>
        </w:rPr>
        <w:t xml:space="preserve">of the Microsoft </w:t>
      </w:r>
      <w:r w:rsidR="0088393B">
        <w:rPr>
          <w:sz w:val="17"/>
          <w:lang w:val="en-GB"/>
        </w:rPr>
        <w:t>product set</w:t>
      </w:r>
      <w:r w:rsidRPr="00AF6505">
        <w:rPr>
          <w:sz w:val="17"/>
          <w:lang w:val="en-GB"/>
        </w:rPr>
        <w:t>, staff found the new system familiar and easy to pick up</w:t>
      </w:r>
      <w:r w:rsidR="0088393B">
        <w:rPr>
          <w:sz w:val="17"/>
          <w:lang w:val="en-GB"/>
        </w:rPr>
        <w:t>—v</w:t>
      </w:r>
      <w:r w:rsidRPr="00AF6505">
        <w:rPr>
          <w:sz w:val="17"/>
          <w:lang w:val="en-GB"/>
        </w:rPr>
        <w:t>ery little extra training was needed. “</w:t>
      </w:r>
      <w:r w:rsidR="00F53EAD" w:rsidRPr="00AF6505">
        <w:rPr>
          <w:sz w:val="17"/>
          <w:lang w:val="en-GB"/>
        </w:rPr>
        <w:t xml:space="preserve">Microsoft Dynamics </w:t>
      </w:r>
      <w:r w:rsidRPr="00AF6505">
        <w:rPr>
          <w:sz w:val="17"/>
          <w:lang w:val="en-GB"/>
        </w:rPr>
        <w:t xml:space="preserve">NAV 2013 fits in well with the other Microsoft products that we have </w:t>
      </w:r>
      <w:r w:rsidR="00F52B9B" w:rsidRPr="00AF6505">
        <w:rPr>
          <w:sz w:val="17"/>
          <w:lang w:val="en-GB"/>
        </w:rPr>
        <w:t xml:space="preserve">across </w:t>
      </w:r>
      <w:r w:rsidRPr="00AF6505">
        <w:rPr>
          <w:sz w:val="17"/>
          <w:lang w:val="en-GB"/>
        </w:rPr>
        <w:t>the business</w:t>
      </w:r>
      <w:r w:rsidR="0088393B">
        <w:rPr>
          <w:sz w:val="17"/>
          <w:lang w:val="en-GB"/>
        </w:rPr>
        <w:t>—</w:t>
      </w:r>
      <w:r w:rsidRPr="00AF6505">
        <w:rPr>
          <w:sz w:val="17"/>
          <w:lang w:val="en-GB"/>
        </w:rPr>
        <w:t>all the integration is already built</w:t>
      </w:r>
      <w:r w:rsidR="002A4402" w:rsidRPr="00AF6505">
        <w:rPr>
          <w:sz w:val="17"/>
          <w:lang w:val="en-GB"/>
        </w:rPr>
        <w:t>-</w:t>
      </w:r>
      <w:r w:rsidRPr="00AF6505">
        <w:rPr>
          <w:sz w:val="17"/>
          <w:lang w:val="en-GB"/>
        </w:rPr>
        <w:t xml:space="preserve">in to the package,” says Butlin. And everyone gets their own home screen, with the options and dashboard that are </w:t>
      </w:r>
      <w:r w:rsidR="00DE0899" w:rsidRPr="00AF6505">
        <w:rPr>
          <w:sz w:val="17"/>
          <w:lang w:val="en-GB"/>
        </w:rPr>
        <w:t xml:space="preserve">relevant to </w:t>
      </w:r>
      <w:r w:rsidR="00462DD3" w:rsidRPr="00AF6505">
        <w:rPr>
          <w:sz w:val="17"/>
          <w:lang w:val="en-GB"/>
        </w:rPr>
        <w:t>their roles</w:t>
      </w:r>
      <w:r w:rsidR="00DE0899" w:rsidRPr="00AF6505">
        <w:rPr>
          <w:sz w:val="17"/>
          <w:lang w:val="en-GB"/>
        </w:rPr>
        <w:t>—</w:t>
      </w:r>
      <w:r w:rsidRPr="00AF6505">
        <w:rPr>
          <w:sz w:val="17"/>
          <w:lang w:val="en-GB"/>
        </w:rPr>
        <w:t xml:space="preserve">so </w:t>
      </w:r>
      <w:r w:rsidR="00462DD3" w:rsidRPr="00AF6505">
        <w:rPr>
          <w:sz w:val="17"/>
          <w:lang w:val="en-GB"/>
        </w:rPr>
        <w:t>they can complete tasks faster</w:t>
      </w:r>
      <w:r w:rsidRPr="00AF6505">
        <w:rPr>
          <w:sz w:val="17"/>
          <w:lang w:val="en-GB"/>
        </w:rPr>
        <w:t>.</w:t>
      </w:r>
    </w:p>
    <w:p w:rsidR="00C1335B" w:rsidRPr="00AF6505" w:rsidRDefault="00C1335B" w:rsidP="00C1335B">
      <w:pPr>
        <w:pStyle w:val="Bullet"/>
        <w:rPr>
          <w:sz w:val="17"/>
          <w:lang w:val="en-GB"/>
        </w:rPr>
      </w:pPr>
      <w:r w:rsidRPr="00AF6505">
        <w:rPr>
          <w:b/>
          <w:sz w:val="17"/>
          <w:lang w:val="en-GB"/>
        </w:rPr>
        <w:t xml:space="preserve">Live data exchange with </w:t>
      </w:r>
      <w:r w:rsidR="009722D7" w:rsidRPr="00AF6505">
        <w:rPr>
          <w:b/>
          <w:sz w:val="17"/>
          <w:lang w:val="en-GB"/>
        </w:rPr>
        <w:t xml:space="preserve">Microsoft </w:t>
      </w:r>
      <w:r w:rsidRPr="00AF6505">
        <w:rPr>
          <w:b/>
          <w:sz w:val="17"/>
          <w:lang w:val="en-GB"/>
        </w:rPr>
        <w:t>Excel.</w:t>
      </w:r>
      <w:r w:rsidRPr="00AF6505">
        <w:rPr>
          <w:sz w:val="17"/>
          <w:lang w:val="en-GB"/>
        </w:rPr>
        <w:t xml:space="preserve"> With Microsoft Dynamics NAV 2013, </w:t>
      </w:r>
      <w:r w:rsidR="00DE3C70" w:rsidRPr="00AF6505">
        <w:rPr>
          <w:sz w:val="17"/>
          <w:lang w:val="en-GB"/>
        </w:rPr>
        <w:t>users</w:t>
      </w:r>
      <w:r w:rsidRPr="00AF6505">
        <w:rPr>
          <w:sz w:val="17"/>
          <w:lang w:val="en-GB"/>
        </w:rPr>
        <w:t xml:space="preserve"> can copy data straight into </w:t>
      </w:r>
      <w:r w:rsidR="00DE0899" w:rsidRPr="00AF6505">
        <w:rPr>
          <w:sz w:val="17"/>
          <w:lang w:val="en-GB"/>
        </w:rPr>
        <w:t xml:space="preserve">Microsoft </w:t>
      </w:r>
      <w:r w:rsidRPr="00AF6505">
        <w:rPr>
          <w:sz w:val="17"/>
          <w:lang w:val="en-GB"/>
        </w:rPr>
        <w:t>Excel</w:t>
      </w:r>
      <w:r w:rsidR="0088393B">
        <w:rPr>
          <w:sz w:val="17"/>
          <w:lang w:val="en-GB"/>
        </w:rPr>
        <w:t xml:space="preserve"> spreadsheets</w:t>
      </w:r>
      <w:r w:rsidRPr="00AF6505">
        <w:rPr>
          <w:sz w:val="17"/>
          <w:lang w:val="en-GB"/>
        </w:rPr>
        <w:t xml:space="preserve">. When </w:t>
      </w:r>
      <w:r w:rsidR="00DE3C70" w:rsidRPr="00AF6505">
        <w:rPr>
          <w:sz w:val="17"/>
          <w:lang w:val="en-GB"/>
        </w:rPr>
        <w:t xml:space="preserve">they </w:t>
      </w:r>
      <w:r w:rsidRPr="00AF6505">
        <w:rPr>
          <w:sz w:val="17"/>
          <w:lang w:val="en-GB"/>
        </w:rPr>
        <w:t xml:space="preserve">come back </w:t>
      </w:r>
      <w:r w:rsidR="0088393B">
        <w:rPr>
          <w:sz w:val="17"/>
          <w:lang w:val="en-GB"/>
        </w:rPr>
        <w:t xml:space="preserve">to their work </w:t>
      </w:r>
      <w:r w:rsidRPr="00AF6505">
        <w:rPr>
          <w:sz w:val="17"/>
          <w:lang w:val="en-GB"/>
        </w:rPr>
        <w:t xml:space="preserve">later, </w:t>
      </w:r>
      <w:r w:rsidR="00DE3C70" w:rsidRPr="00AF6505">
        <w:rPr>
          <w:sz w:val="17"/>
          <w:lang w:val="en-GB"/>
        </w:rPr>
        <w:t xml:space="preserve">they </w:t>
      </w:r>
      <w:r w:rsidRPr="00AF6505">
        <w:rPr>
          <w:sz w:val="17"/>
          <w:lang w:val="en-GB"/>
        </w:rPr>
        <w:t xml:space="preserve">can click to refresh and the source number will update from Microsoft Dynamics NAV. This saves time and allows people to work the way they want. </w:t>
      </w:r>
      <w:r w:rsidR="00DE0899" w:rsidRPr="00AF6505">
        <w:rPr>
          <w:sz w:val="17"/>
          <w:lang w:val="en-GB"/>
        </w:rPr>
        <w:t xml:space="preserve">In addition, they </w:t>
      </w:r>
      <w:r w:rsidRPr="00AF6505">
        <w:rPr>
          <w:sz w:val="17"/>
          <w:lang w:val="en-GB"/>
        </w:rPr>
        <w:t>can plan a forecast in Excel and then paste these figures directly into Microsoft Dynamics NAV.</w:t>
      </w:r>
    </w:p>
    <w:p w:rsidR="00F7501C" w:rsidRPr="00AF6505" w:rsidRDefault="005C72D5" w:rsidP="00AF6505">
      <w:pPr>
        <w:pStyle w:val="Bullet"/>
        <w:rPr>
          <w:lang w:val="en-GB"/>
        </w:rPr>
        <w:sectPr w:rsidR="00F7501C" w:rsidRPr="00AF6505" w:rsidSect="00D46284">
          <w:type w:val="continuous"/>
          <w:pgSz w:w="12240" w:h="15840" w:code="1"/>
          <w:pgMar w:top="1276" w:right="851" w:bottom="567" w:left="851" w:header="709" w:footer="397" w:gutter="0"/>
          <w:cols w:num="3" w:space="379"/>
          <w:titlePg/>
          <w:docGrid w:linePitch="360"/>
        </w:sectPr>
      </w:pPr>
      <w:r>
        <w:rPr>
          <w:b/>
          <w:sz w:val="17"/>
          <w:lang w:val="en-GB"/>
        </w:rPr>
        <w:t>Simple</w:t>
      </w:r>
      <w:r w:rsidR="002A4402" w:rsidRPr="00AF6505">
        <w:rPr>
          <w:b/>
          <w:sz w:val="17"/>
          <w:lang w:val="en-GB"/>
        </w:rPr>
        <w:t xml:space="preserve"> integration.</w:t>
      </w:r>
      <w:r w:rsidR="00DE0899" w:rsidRPr="00AF6505">
        <w:rPr>
          <w:b/>
          <w:sz w:val="17"/>
          <w:lang w:val="en-GB"/>
        </w:rPr>
        <w:t xml:space="preserve"> </w:t>
      </w:r>
      <w:r w:rsidR="00DE0899" w:rsidRPr="00AF6505">
        <w:rPr>
          <w:sz w:val="17"/>
          <w:lang w:val="en-GB"/>
        </w:rPr>
        <w:t>The</w:t>
      </w:r>
      <w:r w:rsidR="00DE0899" w:rsidRPr="00AF6505">
        <w:rPr>
          <w:b/>
          <w:sz w:val="17"/>
          <w:lang w:val="en-GB"/>
        </w:rPr>
        <w:t xml:space="preserve"> </w:t>
      </w:r>
      <w:r w:rsidR="00DE0899" w:rsidRPr="00AF6505">
        <w:rPr>
          <w:sz w:val="17"/>
          <w:lang w:val="en-GB"/>
        </w:rPr>
        <w:t>Microsoft</w:t>
      </w:r>
      <w:r w:rsidR="002A4402" w:rsidRPr="00AF6505">
        <w:rPr>
          <w:sz w:val="17"/>
          <w:lang w:val="en-GB"/>
        </w:rPr>
        <w:t xml:space="preserve"> suite integrates out of the box so there’s no time spent making this happen and maintaining it, especially when there are software updates. In other systems, this can cause major </w:t>
      </w:r>
      <w:r w:rsidR="00DE3C70" w:rsidRPr="00AF6505">
        <w:rPr>
          <w:sz w:val="17"/>
          <w:lang w:val="en-GB"/>
        </w:rPr>
        <w:t>challenges</w:t>
      </w:r>
      <w:r w:rsidR="002A4402" w:rsidRPr="00AF6505">
        <w:rPr>
          <w:sz w:val="17"/>
          <w:lang w:val="en-GB"/>
        </w:rPr>
        <w:t xml:space="preserve">, but </w:t>
      </w:r>
      <w:r w:rsidR="00DE3C70" w:rsidRPr="00AF6505">
        <w:rPr>
          <w:sz w:val="17"/>
          <w:lang w:val="en-GB"/>
        </w:rPr>
        <w:t xml:space="preserve">with </w:t>
      </w:r>
      <w:r w:rsidR="002A4402" w:rsidRPr="00AF6505">
        <w:rPr>
          <w:sz w:val="17"/>
          <w:lang w:val="en-GB"/>
        </w:rPr>
        <w:t xml:space="preserve">Microsoft the whole suite works together as it evolves. Robin says: “There’s no point having quality information if it takes you two weeks to </w:t>
      </w:r>
      <w:r w:rsidR="00271776" w:rsidRPr="00AF6505">
        <w:rPr>
          <w:sz w:val="17"/>
          <w:lang w:val="en-GB"/>
        </w:rPr>
        <w:t>find it</w:t>
      </w:r>
      <w:r w:rsidR="002A4402" w:rsidRPr="00AF6505">
        <w:rPr>
          <w:sz w:val="17"/>
          <w:lang w:val="en-GB"/>
        </w:rPr>
        <w:t xml:space="preserve">. </w:t>
      </w:r>
      <w:r w:rsidR="00F53EAD" w:rsidRPr="00AF6505">
        <w:rPr>
          <w:sz w:val="17"/>
          <w:lang w:val="en-GB"/>
        </w:rPr>
        <w:t>Thanks to Microsoft Dynamics NAV, w</w:t>
      </w:r>
      <w:r w:rsidR="002A4402" w:rsidRPr="00AF6505">
        <w:rPr>
          <w:sz w:val="17"/>
          <w:lang w:val="en-GB"/>
        </w:rPr>
        <w:t>e have that information at our fingertips.”</w:t>
      </w:r>
      <w:r w:rsidR="00F53EAD" w:rsidRPr="00AF6505">
        <w:rPr>
          <w:lang w:val="en-GB"/>
        </w:rPr>
        <w:t xml:space="preserve"> </w:t>
      </w:r>
    </w:p>
    <w:p w:rsidR="00736DC6" w:rsidRPr="005C72D5" w:rsidRDefault="00736DC6" w:rsidP="00FB3353">
      <w:pPr>
        <w:pStyle w:val="body"/>
      </w:pPr>
    </w:p>
    <w:sectPr w:rsidR="00736DC6" w:rsidRPr="005C72D5" w:rsidSect="00A022FB">
      <w:type w:val="continuous"/>
      <w:pgSz w:w="12240" w:h="15840" w:code="1"/>
      <w:pgMar w:top="1276" w:right="851" w:bottom="567" w:left="851" w:header="709"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464" w:rsidRDefault="000F7464" w:rsidP="00F31032">
      <w:pPr>
        <w:spacing w:after="0" w:line="240" w:lineRule="auto"/>
      </w:pPr>
      <w:r>
        <w:separator/>
      </w:r>
    </w:p>
  </w:endnote>
  <w:endnote w:type="continuationSeparator" w:id="0">
    <w:p w:rsidR="000F7464" w:rsidRDefault="000F7464" w:rsidP="00F310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egoe UI Semibold">
    <w:panose1 w:val="020B0702040204020203"/>
    <w:charset w:val="00"/>
    <w:family w:val="swiss"/>
    <w:pitch w:val="variable"/>
    <w:sig w:usb0="E00002FF" w:usb1="4000A47B"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104" w:rsidRDefault="00320104" w:rsidP="00D46284">
    <w:pPr>
      <w:pStyle w:val="Disclaimer"/>
      <w:ind w:right="-142"/>
      <w:rPr>
        <w:szCs w:val="12"/>
      </w:rPr>
    </w:pPr>
    <w:bookmarkStart w:id="0" w:name="Disclaimer"/>
  </w:p>
  <w:p w:rsidR="00320104" w:rsidRDefault="00320104" w:rsidP="00D46284">
    <w:pPr>
      <w:pStyle w:val="footer0"/>
    </w:pPr>
  </w:p>
  <w:p w:rsidR="00320104" w:rsidRDefault="00320104" w:rsidP="00D46284">
    <w:pPr>
      <w:pStyle w:val="footer0"/>
    </w:pPr>
  </w:p>
  <w:p w:rsidR="00320104" w:rsidRPr="00F31032" w:rsidRDefault="002E6A48" w:rsidP="00D46284">
    <w:pPr>
      <w:pStyle w:val="footer0"/>
    </w:pPr>
    <w:r>
      <w:rPr>
        <w:noProof/>
        <w:lang w:val="en-GB" w:eastAsia="en-GB"/>
      </w:rPr>
      <w:drawing>
        <wp:anchor distT="0" distB="0" distL="114300" distR="114300" simplePos="0" relativeHeight="251659776" behindDoc="0" locked="0" layoutInCell="1" allowOverlap="1">
          <wp:simplePos x="0" y="0"/>
          <wp:positionH relativeFrom="column">
            <wp:posOffset>5117465</wp:posOffset>
          </wp:positionH>
          <wp:positionV relativeFrom="paragraph">
            <wp:posOffset>-200660</wp:posOffset>
          </wp:positionV>
          <wp:extent cx="1652270" cy="606425"/>
          <wp:effectExtent l="0" t="0" r="0" b="0"/>
          <wp:wrapNone/>
          <wp:docPr id="11" name="Picture 11" descr="MSFT_logo_rgb_C-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SFT_logo_rgb_C-Gray"/>
                  <pic:cNvPicPr>
                    <a:picLocks noChangeAspect="1" noChangeArrowheads="1"/>
                  </pic:cNvPicPr>
                </pic:nvPicPr>
                <pic:blipFill>
                  <a:blip r:embed="rId1"/>
                  <a:srcRect/>
                  <a:stretch>
                    <a:fillRect/>
                  </a:stretch>
                </pic:blipFill>
                <pic:spPr bwMode="auto">
                  <a:xfrm>
                    <a:off x="0" y="0"/>
                    <a:ext cx="1652270" cy="606425"/>
                  </a:xfrm>
                  <a:prstGeom prst="rect">
                    <a:avLst/>
                  </a:prstGeom>
                  <a:noFill/>
                  <a:ln w="9525">
                    <a:noFill/>
                    <a:miter lim="800000"/>
                    <a:headEnd/>
                    <a:tailEnd/>
                  </a:ln>
                </pic:spPr>
              </pic:pic>
            </a:graphicData>
          </a:graphic>
        </wp:anchor>
      </w:drawing>
    </w:r>
    <w:r w:rsidR="00320104" w:rsidRPr="00F31032">
      <w:t>This case study is for informational purposes only. MICROSOFT MAKES NO WARRANTIES, EXPRESS OR IMPLIED, IN THIS SUMMARY.</w:t>
    </w:r>
    <w:bookmarkEnd w:id="0"/>
  </w:p>
  <w:p w:rsidR="00320104" w:rsidRPr="00F31032" w:rsidRDefault="00320104" w:rsidP="00D46284">
    <w:pPr>
      <w:pStyle w:val="footer0"/>
    </w:pPr>
  </w:p>
  <w:p w:rsidR="00320104" w:rsidRDefault="00320104" w:rsidP="00D46284">
    <w:pPr>
      <w:pStyle w:val="footer0"/>
    </w:pPr>
    <w:r w:rsidRPr="00F31032">
      <w:t xml:space="preserve">Document published </w:t>
    </w:r>
    <w:r>
      <w:t>November</w:t>
    </w:r>
    <w:r w:rsidRPr="00F31032">
      <w:t xml:space="preserve"> 2012</w:t>
    </w:r>
  </w:p>
  <w:p w:rsidR="00320104" w:rsidRPr="00F31032" w:rsidRDefault="00320104" w:rsidP="00D46284">
    <w:pPr>
      <w:pStyle w:val="footer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104" w:rsidRDefault="002E6A48">
    <w:pPr>
      <w:pStyle w:val="Footer"/>
    </w:pPr>
    <w:r>
      <w:rPr>
        <w:noProof/>
        <w:lang w:eastAsia="en-GB"/>
      </w:rPr>
      <w:drawing>
        <wp:anchor distT="0" distB="0" distL="114300" distR="114300" simplePos="0" relativeHeight="251658752" behindDoc="0" locked="0" layoutInCell="1" allowOverlap="1">
          <wp:simplePos x="0" y="0"/>
          <wp:positionH relativeFrom="column">
            <wp:posOffset>-128905</wp:posOffset>
          </wp:positionH>
          <wp:positionV relativeFrom="paragraph">
            <wp:posOffset>235585</wp:posOffset>
          </wp:positionV>
          <wp:extent cx="2234565" cy="368300"/>
          <wp:effectExtent l="19050" t="0" r="0" b="0"/>
          <wp:wrapNone/>
          <wp:docPr id="10" name="Picture 10" descr="tectura-blue-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ectura-blue-on-white"/>
                  <pic:cNvPicPr>
                    <a:picLocks noChangeAspect="1" noChangeArrowheads="1"/>
                  </pic:cNvPicPr>
                </pic:nvPicPr>
                <pic:blipFill>
                  <a:blip r:embed="rId1"/>
                  <a:srcRect/>
                  <a:stretch>
                    <a:fillRect/>
                  </a:stretch>
                </pic:blipFill>
                <pic:spPr bwMode="auto">
                  <a:xfrm>
                    <a:off x="0" y="0"/>
                    <a:ext cx="2234565" cy="36830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7728" behindDoc="0" locked="0" layoutInCell="1" allowOverlap="1">
          <wp:simplePos x="0" y="0"/>
          <wp:positionH relativeFrom="column">
            <wp:posOffset>4667250</wp:posOffset>
          </wp:positionH>
          <wp:positionV relativeFrom="paragraph">
            <wp:posOffset>156845</wp:posOffset>
          </wp:positionV>
          <wp:extent cx="2047875" cy="438150"/>
          <wp:effectExtent l="19050" t="0" r="9525" b="0"/>
          <wp:wrapNone/>
          <wp:docPr id="5" name="Picture 3" descr="Description: MS Dynamic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S Dynamics.bmp"/>
                  <pic:cNvPicPr>
                    <a:picLocks noChangeAspect="1" noChangeArrowheads="1"/>
                  </pic:cNvPicPr>
                </pic:nvPicPr>
                <pic:blipFill>
                  <a:blip r:embed="rId2"/>
                  <a:srcRect/>
                  <a:stretch>
                    <a:fillRect/>
                  </a:stretch>
                </pic:blipFill>
                <pic:spPr bwMode="auto">
                  <a:xfrm>
                    <a:off x="0" y="0"/>
                    <a:ext cx="2047875" cy="438150"/>
                  </a:xfrm>
                  <a:prstGeom prst="rect">
                    <a:avLst/>
                  </a:prstGeom>
                  <a:noFill/>
                  <a:ln w="9525">
                    <a:noFill/>
                    <a:miter lim="800000"/>
                    <a:headEnd/>
                    <a:tailEnd/>
                  </a:ln>
                </pic:spPr>
              </pic:pic>
            </a:graphicData>
          </a:graphic>
        </wp:anchor>
      </w:drawing>
    </w:r>
  </w:p>
  <w:p w:rsidR="00320104" w:rsidRDefault="003201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464" w:rsidRDefault="000F7464" w:rsidP="00F31032">
      <w:pPr>
        <w:spacing w:after="0" w:line="240" w:lineRule="auto"/>
      </w:pPr>
      <w:r>
        <w:separator/>
      </w:r>
    </w:p>
  </w:footnote>
  <w:footnote w:type="continuationSeparator" w:id="0">
    <w:p w:rsidR="000F7464" w:rsidRDefault="000F7464" w:rsidP="00F310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104" w:rsidRDefault="00320104" w:rsidP="008C2AC4">
    <w:pPr>
      <w:pStyle w:val="Header"/>
      <w:spacing w:line="480" w:lineRule="auto"/>
    </w:pPr>
  </w:p>
  <w:p w:rsidR="00320104" w:rsidRDefault="002E6A48" w:rsidP="008C2AC4">
    <w:pPr>
      <w:pStyle w:val="Header"/>
      <w:spacing w:line="480" w:lineRule="auto"/>
    </w:pPr>
    <w:r>
      <w:rPr>
        <w:noProof/>
        <w:lang w:eastAsia="en-GB"/>
      </w:rPr>
      <w:drawing>
        <wp:anchor distT="0" distB="0" distL="114300" distR="114300" simplePos="0" relativeHeight="251656704" behindDoc="1" locked="0" layoutInCell="0" allowOverlap="1">
          <wp:simplePos x="0" y="0"/>
          <wp:positionH relativeFrom="page">
            <wp:posOffset>2540</wp:posOffset>
          </wp:positionH>
          <wp:positionV relativeFrom="page">
            <wp:posOffset>0</wp:posOffset>
          </wp:positionV>
          <wp:extent cx="7773035" cy="914400"/>
          <wp:effectExtent l="19050" t="0" r="0" b="0"/>
          <wp:wrapNone/>
          <wp:docPr id="3" name="Picture 82" descr="Description: Dynamics Sub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Description: Dynamics SubHead"/>
                  <pic:cNvPicPr>
                    <a:picLocks noChangeAspect="1" noChangeArrowheads="1"/>
                  </pic:cNvPicPr>
                </pic:nvPicPr>
                <pic:blipFill>
                  <a:blip r:embed="rId1"/>
                  <a:srcRect/>
                  <a:stretch>
                    <a:fillRect/>
                  </a:stretch>
                </pic:blipFill>
                <pic:spPr bwMode="auto">
                  <a:xfrm>
                    <a:off x="0" y="0"/>
                    <a:ext cx="7773035" cy="91440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104" w:rsidRDefault="002E6A48">
    <w:pPr>
      <w:pStyle w:val="Header"/>
    </w:pPr>
    <w:r>
      <w:rPr>
        <w:noProof/>
        <w:lang w:eastAsia="en-GB"/>
      </w:rPr>
      <w:drawing>
        <wp:anchor distT="0" distB="0" distL="114300" distR="114300" simplePos="0" relativeHeight="251655680" behindDoc="1" locked="0" layoutInCell="0" allowOverlap="1">
          <wp:simplePos x="0" y="0"/>
          <wp:positionH relativeFrom="page">
            <wp:posOffset>0</wp:posOffset>
          </wp:positionH>
          <wp:positionV relativeFrom="page">
            <wp:posOffset>0</wp:posOffset>
          </wp:positionV>
          <wp:extent cx="7772400" cy="1532890"/>
          <wp:effectExtent l="19050" t="0" r="0" b="0"/>
          <wp:wrapNone/>
          <wp:docPr id="2" name="Picture 141" descr="Description: Dynamic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Description: Dynamics Header"/>
                  <pic:cNvPicPr>
                    <a:picLocks noChangeAspect="1" noChangeArrowheads="1"/>
                  </pic:cNvPicPr>
                </pic:nvPicPr>
                <pic:blipFill>
                  <a:blip r:embed="rId1"/>
                  <a:srcRect/>
                  <a:stretch>
                    <a:fillRect/>
                  </a:stretch>
                </pic:blipFill>
                <pic:spPr bwMode="auto">
                  <a:xfrm>
                    <a:off x="0" y="0"/>
                    <a:ext cx="7772400" cy="153289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83ACB"/>
    <w:multiLevelType w:val="hybridMultilevel"/>
    <w:tmpl w:val="84FE6B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F3C3435"/>
    <w:multiLevelType w:val="hybridMultilevel"/>
    <w:tmpl w:val="887C7674"/>
    <w:lvl w:ilvl="0" w:tplc="D11C9562">
      <w:start w:val="1"/>
      <w:numFmt w:val="bullet"/>
      <w:lvlRestart w:val="0"/>
      <w:pStyle w:val="Bullet"/>
      <w:lvlText w:val=""/>
      <w:lvlJc w:val="left"/>
      <w:pPr>
        <w:tabs>
          <w:tab w:val="num" w:pos="181"/>
        </w:tabs>
        <w:ind w:left="181" w:hanging="181"/>
      </w:pPr>
      <w:rPr>
        <w:rFonts w:ascii="Symbol" w:hAnsi="Symbol" w:hint="default"/>
        <w:color w:val="A0A0A0"/>
        <w:sz w:val="14"/>
        <w:szCs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1122C3"/>
    <w:multiLevelType w:val="hybridMultilevel"/>
    <w:tmpl w:val="B2166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60F14C6"/>
    <w:multiLevelType w:val="hybridMultilevel"/>
    <w:tmpl w:val="5900A6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0BD5680"/>
    <w:multiLevelType w:val="hybridMultilevel"/>
    <w:tmpl w:val="56F44D7A"/>
    <w:lvl w:ilvl="0" w:tplc="08090001">
      <w:start w:val="1"/>
      <w:numFmt w:val="bullet"/>
      <w:lvlText w:val=""/>
      <w:lvlJc w:val="left"/>
      <w:pPr>
        <w:ind w:left="360" w:hanging="360"/>
      </w:pPr>
      <w:rPr>
        <w:rFonts w:ascii="Symbol" w:hAnsi="Symbol" w:hint="default"/>
      </w:rPr>
    </w:lvl>
    <w:lvl w:ilvl="1" w:tplc="45900246">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7FA5BC0"/>
    <w:multiLevelType w:val="hybridMultilevel"/>
    <w:tmpl w:val="5AC4A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3D12275"/>
    <w:multiLevelType w:val="hybridMultilevel"/>
    <w:tmpl w:val="27E290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3"/>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3074"/>
  </w:hdrShapeDefaults>
  <w:footnotePr>
    <w:footnote w:id="-1"/>
    <w:footnote w:id="0"/>
  </w:footnotePr>
  <w:endnotePr>
    <w:endnote w:id="-1"/>
    <w:endnote w:id="0"/>
  </w:endnotePr>
  <w:compat/>
  <w:rsids>
    <w:rsidRoot w:val="00F31032"/>
    <w:rsid w:val="000706A5"/>
    <w:rsid w:val="00072BD9"/>
    <w:rsid w:val="000A0952"/>
    <w:rsid w:val="000A25B4"/>
    <w:rsid w:val="000B04A4"/>
    <w:rsid w:val="000D6558"/>
    <w:rsid w:val="000F2A10"/>
    <w:rsid w:val="000F7464"/>
    <w:rsid w:val="001202AC"/>
    <w:rsid w:val="0013133F"/>
    <w:rsid w:val="00132AE5"/>
    <w:rsid w:val="001374A0"/>
    <w:rsid w:val="00154FC6"/>
    <w:rsid w:val="001A032D"/>
    <w:rsid w:val="001A60C5"/>
    <w:rsid w:val="001B3632"/>
    <w:rsid w:val="001D0B81"/>
    <w:rsid w:val="001F7024"/>
    <w:rsid w:val="00206191"/>
    <w:rsid w:val="00213B2D"/>
    <w:rsid w:val="0023043E"/>
    <w:rsid w:val="00240BF0"/>
    <w:rsid w:val="00266E32"/>
    <w:rsid w:val="00271776"/>
    <w:rsid w:val="002A4402"/>
    <w:rsid w:val="002B6014"/>
    <w:rsid w:val="002E6A48"/>
    <w:rsid w:val="0030459C"/>
    <w:rsid w:val="00312A1A"/>
    <w:rsid w:val="00320104"/>
    <w:rsid w:val="003364E4"/>
    <w:rsid w:val="00343A0E"/>
    <w:rsid w:val="003456AE"/>
    <w:rsid w:val="00374FF6"/>
    <w:rsid w:val="00375AAA"/>
    <w:rsid w:val="00377FE1"/>
    <w:rsid w:val="0038402A"/>
    <w:rsid w:val="003868D3"/>
    <w:rsid w:val="00391FAA"/>
    <w:rsid w:val="00393FB3"/>
    <w:rsid w:val="003C1B4D"/>
    <w:rsid w:val="003C7608"/>
    <w:rsid w:val="003D2904"/>
    <w:rsid w:val="00402BF7"/>
    <w:rsid w:val="00404AC7"/>
    <w:rsid w:val="00437DB3"/>
    <w:rsid w:val="00450273"/>
    <w:rsid w:val="00462DD3"/>
    <w:rsid w:val="00466E92"/>
    <w:rsid w:val="00471CBD"/>
    <w:rsid w:val="004A6B18"/>
    <w:rsid w:val="004C0011"/>
    <w:rsid w:val="004E4CB7"/>
    <w:rsid w:val="00527E60"/>
    <w:rsid w:val="00537CD1"/>
    <w:rsid w:val="00541D6E"/>
    <w:rsid w:val="00555C4F"/>
    <w:rsid w:val="005641D1"/>
    <w:rsid w:val="00577BAF"/>
    <w:rsid w:val="00580612"/>
    <w:rsid w:val="00595156"/>
    <w:rsid w:val="005A2443"/>
    <w:rsid w:val="005B5D89"/>
    <w:rsid w:val="005C2435"/>
    <w:rsid w:val="005C72D5"/>
    <w:rsid w:val="005F039A"/>
    <w:rsid w:val="00604883"/>
    <w:rsid w:val="006370CF"/>
    <w:rsid w:val="00660644"/>
    <w:rsid w:val="00671E02"/>
    <w:rsid w:val="00676371"/>
    <w:rsid w:val="006E154B"/>
    <w:rsid w:val="006E220C"/>
    <w:rsid w:val="006F46FD"/>
    <w:rsid w:val="0071382C"/>
    <w:rsid w:val="00716084"/>
    <w:rsid w:val="00724376"/>
    <w:rsid w:val="00726D1E"/>
    <w:rsid w:val="0073685C"/>
    <w:rsid w:val="00736DC6"/>
    <w:rsid w:val="007449C8"/>
    <w:rsid w:val="00764519"/>
    <w:rsid w:val="00796CEB"/>
    <w:rsid w:val="007B2F16"/>
    <w:rsid w:val="0081562D"/>
    <w:rsid w:val="00816DFD"/>
    <w:rsid w:val="008238C3"/>
    <w:rsid w:val="00823959"/>
    <w:rsid w:val="0082606D"/>
    <w:rsid w:val="00845619"/>
    <w:rsid w:val="00846CED"/>
    <w:rsid w:val="00862586"/>
    <w:rsid w:val="00862821"/>
    <w:rsid w:val="0088393B"/>
    <w:rsid w:val="00896914"/>
    <w:rsid w:val="00897CC4"/>
    <w:rsid w:val="008A7772"/>
    <w:rsid w:val="008C2AC4"/>
    <w:rsid w:val="00930F79"/>
    <w:rsid w:val="00941D31"/>
    <w:rsid w:val="00945D27"/>
    <w:rsid w:val="00964DD6"/>
    <w:rsid w:val="009722D7"/>
    <w:rsid w:val="009B4439"/>
    <w:rsid w:val="009B45E2"/>
    <w:rsid w:val="009C6688"/>
    <w:rsid w:val="009D16F8"/>
    <w:rsid w:val="009D5007"/>
    <w:rsid w:val="00A022FB"/>
    <w:rsid w:val="00A34193"/>
    <w:rsid w:val="00A60B39"/>
    <w:rsid w:val="00A60FE4"/>
    <w:rsid w:val="00A638EA"/>
    <w:rsid w:val="00A75735"/>
    <w:rsid w:val="00A97A38"/>
    <w:rsid w:val="00AA7D27"/>
    <w:rsid w:val="00AF6505"/>
    <w:rsid w:val="00B01658"/>
    <w:rsid w:val="00B359A9"/>
    <w:rsid w:val="00B36580"/>
    <w:rsid w:val="00B627B1"/>
    <w:rsid w:val="00B62B09"/>
    <w:rsid w:val="00B926E8"/>
    <w:rsid w:val="00B940BC"/>
    <w:rsid w:val="00BB0E7D"/>
    <w:rsid w:val="00BF41D3"/>
    <w:rsid w:val="00C0173B"/>
    <w:rsid w:val="00C06F80"/>
    <w:rsid w:val="00C1335B"/>
    <w:rsid w:val="00C14444"/>
    <w:rsid w:val="00C4428E"/>
    <w:rsid w:val="00C54BE1"/>
    <w:rsid w:val="00C672EF"/>
    <w:rsid w:val="00C676FD"/>
    <w:rsid w:val="00C75202"/>
    <w:rsid w:val="00C86A86"/>
    <w:rsid w:val="00C91E4A"/>
    <w:rsid w:val="00CC326F"/>
    <w:rsid w:val="00CD55D8"/>
    <w:rsid w:val="00CD77D3"/>
    <w:rsid w:val="00CF64E4"/>
    <w:rsid w:val="00D030F5"/>
    <w:rsid w:val="00D12332"/>
    <w:rsid w:val="00D154C9"/>
    <w:rsid w:val="00D43575"/>
    <w:rsid w:val="00D46284"/>
    <w:rsid w:val="00D611DB"/>
    <w:rsid w:val="00D623A2"/>
    <w:rsid w:val="00D710F1"/>
    <w:rsid w:val="00D77340"/>
    <w:rsid w:val="00D8483F"/>
    <w:rsid w:val="00D86FC7"/>
    <w:rsid w:val="00DA5990"/>
    <w:rsid w:val="00DA6163"/>
    <w:rsid w:val="00DE0899"/>
    <w:rsid w:val="00DE3C70"/>
    <w:rsid w:val="00DE7E37"/>
    <w:rsid w:val="00E154BF"/>
    <w:rsid w:val="00E471D1"/>
    <w:rsid w:val="00E57EB3"/>
    <w:rsid w:val="00E666F5"/>
    <w:rsid w:val="00EB4567"/>
    <w:rsid w:val="00EB62BB"/>
    <w:rsid w:val="00EB70CE"/>
    <w:rsid w:val="00EF6E12"/>
    <w:rsid w:val="00F15CF8"/>
    <w:rsid w:val="00F31032"/>
    <w:rsid w:val="00F33813"/>
    <w:rsid w:val="00F52B9B"/>
    <w:rsid w:val="00F53EAD"/>
    <w:rsid w:val="00F7501C"/>
    <w:rsid w:val="00FB3353"/>
    <w:rsid w:val="00FC781C"/>
    <w:rsid w:val="00FE554E"/>
    <w:rsid w:val="00FF05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31032"/>
    <w:pPr>
      <w:tabs>
        <w:tab w:val="center" w:pos="4513"/>
        <w:tab w:val="right" w:pos="9026"/>
      </w:tabs>
    </w:pPr>
  </w:style>
  <w:style w:type="character" w:customStyle="1" w:styleId="HeaderChar">
    <w:name w:val="Header Char"/>
    <w:link w:val="Header"/>
    <w:uiPriority w:val="99"/>
    <w:rsid w:val="00F31032"/>
    <w:rPr>
      <w:sz w:val="22"/>
      <w:szCs w:val="22"/>
      <w:lang w:eastAsia="en-US"/>
    </w:rPr>
  </w:style>
  <w:style w:type="paragraph" w:styleId="Footer">
    <w:name w:val="footer"/>
    <w:basedOn w:val="Normal"/>
    <w:link w:val="FooterChar"/>
    <w:uiPriority w:val="99"/>
    <w:unhideWhenUsed/>
    <w:rsid w:val="00F31032"/>
    <w:pPr>
      <w:tabs>
        <w:tab w:val="center" w:pos="4513"/>
        <w:tab w:val="right" w:pos="9026"/>
      </w:tabs>
    </w:pPr>
  </w:style>
  <w:style w:type="character" w:customStyle="1" w:styleId="FooterChar">
    <w:name w:val="Footer Char"/>
    <w:link w:val="Footer"/>
    <w:uiPriority w:val="99"/>
    <w:rsid w:val="00F31032"/>
    <w:rPr>
      <w:sz w:val="22"/>
      <w:szCs w:val="22"/>
      <w:lang w:eastAsia="en-US"/>
    </w:rPr>
  </w:style>
  <w:style w:type="paragraph" w:customStyle="1" w:styleId="Disclaimer">
    <w:name w:val="Disclaimer"/>
    <w:basedOn w:val="Normal"/>
    <w:link w:val="DisclaimerChar"/>
    <w:rsid w:val="00F31032"/>
    <w:pPr>
      <w:spacing w:after="0" w:line="120" w:lineRule="exact"/>
    </w:pPr>
    <w:rPr>
      <w:rFonts w:ascii="Segoe UI" w:eastAsia="Times New Roman" w:hAnsi="Segoe UI" w:cs="Segoe UI"/>
      <w:color w:val="323232"/>
      <w:sz w:val="12"/>
      <w:szCs w:val="24"/>
      <w:lang w:val="en-US"/>
    </w:rPr>
  </w:style>
  <w:style w:type="paragraph" w:customStyle="1" w:styleId="whiteheader">
    <w:name w:val="white header"/>
    <w:basedOn w:val="Normal"/>
    <w:link w:val="whiteheaderChar"/>
    <w:qFormat/>
    <w:rsid w:val="00716084"/>
    <w:pPr>
      <w:spacing w:after="60" w:line="360" w:lineRule="exact"/>
      <w:ind w:left="3686"/>
    </w:pPr>
    <w:rPr>
      <w:rFonts w:ascii="Segoe UI" w:hAnsi="Segoe UI" w:cs="Segoe UI"/>
      <w:color w:val="FFFFFF"/>
    </w:rPr>
  </w:style>
  <w:style w:type="paragraph" w:customStyle="1" w:styleId="maintitle">
    <w:name w:val="main title"/>
    <w:basedOn w:val="Normal"/>
    <w:link w:val="maintitleChar"/>
    <w:qFormat/>
    <w:rsid w:val="00716084"/>
    <w:pPr>
      <w:spacing w:after="0" w:line="440" w:lineRule="exact"/>
      <w:ind w:left="3686"/>
    </w:pPr>
    <w:rPr>
      <w:rFonts w:ascii="Segoe UI" w:hAnsi="Segoe UI" w:cs="Segoe UI"/>
      <w:sz w:val="32"/>
      <w:szCs w:val="28"/>
    </w:rPr>
  </w:style>
  <w:style w:type="character" w:customStyle="1" w:styleId="whiteheaderChar">
    <w:name w:val="white header Char"/>
    <w:link w:val="whiteheader"/>
    <w:rsid w:val="00716084"/>
    <w:rPr>
      <w:rFonts w:ascii="Segoe UI" w:hAnsi="Segoe UI" w:cs="Segoe UI"/>
      <w:color w:val="FFFFFF"/>
      <w:sz w:val="22"/>
      <w:szCs w:val="22"/>
      <w:lang w:eastAsia="en-US"/>
    </w:rPr>
  </w:style>
  <w:style w:type="paragraph" w:customStyle="1" w:styleId="mainquote">
    <w:name w:val="main quote"/>
    <w:basedOn w:val="Normal"/>
    <w:link w:val="mainquoteChar"/>
    <w:qFormat/>
    <w:rsid w:val="00716084"/>
    <w:pPr>
      <w:spacing w:after="0" w:line="400" w:lineRule="exact"/>
      <w:ind w:left="3686"/>
    </w:pPr>
    <w:rPr>
      <w:rFonts w:ascii="Segoe UI" w:hAnsi="Segoe UI" w:cs="Segoe UI"/>
      <w:color w:val="209FC8"/>
      <w:sz w:val="28"/>
    </w:rPr>
  </w:style>
  <w:style w:type="character" w:customStyle="1" w:styleId="maintitleChar">
    <w:name w:val="main title Char"/>
    <w:link w:val="maintitle"/>
    <w:rsid w:val="00716084"/>
    <w:rPr>
      <w:rFonts w:ascii="Segoe UI" w:hAnsi="Segoe UI" w:cs="Segoe UI"/>
      <w:sz w:val="32"/>
      <w:szCs w:val="28"/>
      <w:lang w:eastAsia="en-US"/>
    </w:rPr>
  </w:style>
  <w:style w:type="paragraph" w:customStyle="1" w:styleId="mainquotetitle">
    <w:name w:val="main quote title"/>
    <w:basedOn w:val="Normal"/>
    <w:link w:val="mainquotetitleChar"/>
    <w:qFormat/>
    <w:rsid w:val="00716084"/>
    <w:pPr>
      <w:spacing w:after="240" w:line="400" w:lineRule="exact"/>
      <w:ind w:left="3686"/>
      <w:jc w:val="right"/>
    </w:pPr>
    <w:rPr>
      <w:rFonts w:ascii="Segoe UI" w:hAnsi="Segoe UI" w:cs="Segoe UI"/>
      <w:color w:val="209FC8"/>
      <w:sz w:val="17"/>
      <w:szCs w:val="17"/>
    </w:rPr>
  </w:style>
  <w:style w:type="character" w:customStyle="1" w:styleId="mainquoteChar">
    <w:name w:val="main quote Char"/>
    <w:link w:val="mainquote"/>
    <w:rsid w:val="00716084"/>
    <w:rPr>
      <w:rFonts w:ascii="Segoe UI" w:hAnsi="Segoe UI" w:cs="Segoe UI"/>
      <w:color w:val="209FC8"/>
      <w:sz w:val="28"/>
      <w:szCs w:val="22"/>
      <w:lang w:eastAsia="en-US"/>
    </w:rPr>
  </w:style>
  <w:style w:type="paragraph" w:customStyle="1" w:styleId="bodytitle">
    <w:name w:val="body title"/>
    <w:basedOn w:val="Normal"/>
    <w:link w:val="bodytitleChar"/>
    <w:qFormat/>
    <w:rsid w:val="00DA5990"/>
    <w:pPr>
      <w:spacing w:after="60" w:line="288" w:lineRule="auto"/>
    </w:pPr>
    <w:rPr>
      <w:rFonts w:ascii="Segoe UI Semibold" w:hAnsi="Segoe UI Semibold" w:cs="Segoe UI"/>
      <w:color w:val="209FC8"/>
      <w:sz w:val="24"/>
      <w:szCs w:val="18"/>
    </w:rPr>
  </w:style>
  <w:style w:type="character" w:customStyle="1" w:styleId="mainquotetitleChar">
    <w:name w:val="main quote title Char"/>
    <w:link w:val="mainquotetitle"/>
    <w:rsid w:val="00716084"/>
    <w:rPr>
      <w:rFonts w:ascii="Segoe UI" w:hAnsi="Segoe UI" w:cs="Segoe UI"/>
      <w:color w:val="209FC8"/>
      <w:sz w:val="17"/>
      <w:szCs w:val="17"/>
      <w:lang w:eastAsia="en-US"/>
    </w:rPr>
  </w:style>
  <w:style w:type="paragraph" w:customStyle="1" w:styleId="body">
    <w:name w:val="body"/>
    <w:basedOn w:val="Normal"/>
    <w:link w:val="bodyChar"/>
    <w:qFormat/>
    <w:rsid w:val="00D46284"/>
    <w:pPr>
      <w:spacing w:before="40" w:after="80" w:line="300" w:lineRule="auto"/>
    </w:pPr>
    <w:rPr>
      <w:rFonts w:ascii="Segoe UI" w:hAnsi="Segoe UI" w:cs="Segoe UI"/>
      <w:sz w:val="17"/>
      <w:szCs w:val="17"/>
    </w:rPr>
  </w:style>
  <w:style w:type="character" w:customStyle="1" w:styleId="bodytitleChar">
    <w:name w:val="body title Char"/>
    <w:link w:val="bodytitle"/>
    <w:rsid w:val="00DA5990"/>
    <w:rPr>
      <w:rFonts w:ascii="Segoe UI Semibold" w:hAnsi="Segoe UI Semibold" w:cs="Segoe UI"/>
      <w:color w:val="209FC8"/>
      <w:sz w:val="24"/>
      <w:szCs w:val="18"/>
      <w:lang w:eastAsia="en-US"/>
    </w:rPr>
  </w:style>
  <w:style w:type="paragraph" w:customStyle="1" w:styleId="footer0">
    <w:name w:val="footer"/>
    <w:basedOn w:val="Disclaimer"/>
    <w:link w:val="footerChar0"/>
    <w:qFormat/>
    <w:rsid w:val="00D46284"/>
    <w:pPr>
      <w:ind w:right="-142"/>
    </w:pPr>
    <w:rPr>
      <w:szCs w:val="12"/>
    </w:rPr>
  </w:style>
  <w:style w:type="character" w:customStyle="1" w:styleId="bodyChar">
    <w:name w:val="body Char"/>
    <w:link w:val="body"/>
    <w:rsid w:val="00D46284"/>
    <w:rPr>
      <w:rFonts w:ascii="Segoe UI" w:hAnsi="Segoe UI" w:cs="Segoe UI"/>
      <w:sz w:val="17"/>
      <w:szCs w:val="17"/>
      <w:lang w:eastAsia="en-US"/>
    </w:rPr>
  </w:style>
  <w:style w:type="paragraph" w:customStyle="1" w:styleId="bodysubtitle">
    <w:name w:val="body sub title"/>
    <w:basedOn w:val="body"/>
    <w:link w:val="bodysubtitleChar"/>
    <w:qFormat/>
    <w:rsid w:val="00D46284"/>
    <w:pPr>
      <w:spacing w:before="180" w:after="0"/>
    </w:pPr>
    <w:rPr>
      <w:b/>
      <w:sz w:val="18"/>
    </w:rPr>
  </w:style>
  <w:style w:type="character" w:customStyle="1" w:styleId="DisclaimerChar">
    <w:name w:val="Disclaimer Char"/>
    <w:link w:val="Disclaimer"/>
    <w:rsid w:val="00D46284"/>
    <w:rPr>
      <w:rFonts w:ascii="Segoe UI" w:eastAsia="Times New Roman" w:hAnsi="Segoe UI" w:cs="Segoe UI"/>
      <w:color w:val="323232"/>
      <w:sz w:val="12"/>
      <w:szCs w:val="24"/>
      <w:lang w:val="en-US" w:eastAsia="en-US"/>
    </w:rPr>
  </w:style>
  <w:style w:type="character" w:customStyle="1" w:styleId="footerChar0">
    <w:name w:val="footer Char"/>
    <w:link w:val="footer0"/>
    <w:rsid w:val="00D46284"/>
    <w:rPr>
      <w:rFonts w:ascii="Segoe UI" w:eastAsia="Times New Roman" w:hAnsi="Segoe UI" w:cs="Segoe UI"/>
      <w:color w:val="323232"/>
      <w:sz w:val="12"/>
      <w:szCs w:val="12"/>
      <w:lang w:val="en-US" w:eastAsia="en-US"/>
    </w:rPr>
  </w:style>
  <w:style w:type="paragraph" w:customStyle="1" w:styleId="Bodycopy">
    <w:name w:val="Body copy"/>
    <w:basedOn w:val="Normal"/>
    <w:link w:val="BodycopyChar"/>
    <w:rsid w:val="000706A5"/>
    <w:pPr>
      <w:spacing w:after="0" w:line="240" w:lineRule="exact"/>
    </w:pPr>
    <w:rPr>
      <w:rFonts w:ascii="Segoe UI" w:eastAsia="Times New Roman" w:hAnsi="Segoe UI" w:cs="Segoe UI"/>
      <w:color w:val="323232"/>
      <w:sz w:val="18"/>
      <w:szCs w:val="24"/>
      <w:lang w:val="en-US"/>
    </w:rPr>
  </w:style>
  <w:style w:type="character" w:customStyle="1" w:styleId="bodysubtitleChar">
    <w:name w:val="body sub title Char"/>
    <w:link w:val="bodysubtitle"/>
    <w:rsid w:val="00D46284"/>
    <w:rPr>
      <w:rFonts w:ascii="Segoe UI" w:hAnsi="Segoe UI" w:cs="Segoe UI"/>
      <w:b/>
      <w:sz w:val="18"/>
      <w:szCs w:val="17"/>
      <w:lang w:eastAsia="en-US"/>
    </w:rPr>
  </w:style>
  <w:style w:type="paragraph" w:customStyle="1" w:styleId="Bullet">
    <w:name w:val="Bullet"/>
    <w:basedOn w:val="Normal"/>
    <w:rsid w:val="000706A5"/>
    <w:pPr>
      <w:numPr>
        <w:numId w:val="2"/>
      </w:numPr>
      <w:spacing w:after="0" w:line="240" w:lineRule="exact"/>
    </w:pPr>
    <w:rPr>
      <w:rFonts w:ascii="Segoe UI" w:eastAsia="Times New Roman" w:hAnsi="Segoe UI" w:cs="Segoe UI"/>
      <w:color w:val="323232"/>
      <w:sz w:val="18"/>
      <w:szCs w:val="17"/>
      <w:lang w:val="en-US"/>
    </w:rPr>
  </w:style>
  <w:style w:type="paragraph" w:customStyle="1" w:styleId="Bodycopyheading">
    <w:name w:val="Body copy heading"/>
    <w:basedOn w:val="Bodycopy"/>
    <w:next w:val="Bodycopy"/>
    <w:rsid w:val="000706A5"/>
    <w:rPr>
      <w:b/>
      <w:szCs w:val="17"/>
    </w:rPr>
  </w:style>
  <w:style w:type="paragraph" w:customStyle="1" w:styleId="leftpanel">
    <w:name w:val="left panel"/>
    <w:basedOn w:val="Bodycopy"/>
    <w:link w:val="leftpanelChar"/>
    <w:qFormat/>
    <w:rsid w:val="00555C4F"/>
    <w:pPr>
      <w:spacing w:line="280" w:lineRule="exact"/>
    </w:pPr>
    <w:rPr>
      <w:color w:val="auto"/>
      <w:lang w:val="en-GB"/>
    </w:rPr>
  </w:style>
  <w:style w:type="character" w:customStyle="1" w:styleId="URL">
    <w:name w:val="URL"/>
    <w:rsid w:val="00A638EA"/>
    <w:rPr>
      <w:color w:val="209FC8"/>
    </w:rPr>
  </w:style>
  <w:style w:type="character" w:customStyle="1" w:styleId="BodycopyChar">
    <w:name w:val="Body copy Char"/>
    <w:link w:val="Bodycopy"/>
    <w:rsid w:val="00555C4F"/>
    <w:rPr>
      <w:rFonts w:ascii="Segoe UI" w:eastAsia="Times New Roman" w:hAnsi="Segoe UI" w:cs="Segoe UI"/>
      <w:color w:val="323232"/>
      <w:sz w:val="18"/>
      <w:szCs w:val="24"/>
      <w:lang w:val="en-US" w:eastAsia="en-US"/>
    </w:rPr>
  </w:style>
  <w:style w:type="character" w:customStyle="1" w:styleId="leftpanelChar">
    <w:name w:val="left panel Char"/>
    <w:basedOn w:val="BodycopyChar"/>
    <w:link w:val="leftpanel"/>
    <w:rsid w:val="00555C4F"/>
  </w:style>
  <w:style w:type="paragraph" w:customStyle="1" w:styleId="lowerpanel">
    <w:name w:val="lower panel"/>
    <w:basedOn w:val="leftpanel"/>
    <w:link w:val="lowerpanelChar"/>
    <w:qFormat/>
    <w:rsid w:val="00A638EA"/>
    <w:rPr>
      <w:sz w:val="17"/>
      <w:szCs w:val="17"/>
    </w:rPr>
  </w:style>
  <w:style w:type="paragraph" w:customStyle="1" w:styleId="introduction">
    <w:name w:val="introduction"/>
    <w:basedOn w:val="Normal"/>
    <w:link w:val="introductionChar"/>
    <w:qFormat/>
    <w:rsid w:val="00CC326F"/>
    <w:pPr>
      <w:spacing w:after="240" w:line="360" w:lineRule="exact"/>
      <w:ind w:left="3686"/>
    </w:pPr>
    <w:rPr>
      <w:rFonts w:ascii="Segoe UI" w:hAnsi="Segoe UI" w:cs="Segoe UI"/>
    </w:rPr>
  </w:style>
  <w:style w:type="character" w:customStyle="1" w:styleId="lowerpanelChar">
    <w:name w:val="lower panel Char"/>
    <w:link w:val="lowerpanel"/>
    <w:rsid w:val="00A638EA"/>
    <w:rPr>
      <w:rFonts w:ascii="Segoe UI" w:eastAsia="Times New Roman" w:hAnsi="Segoe UI" w:cs="Segoe UI"/>
      <w:color w:val="323232"/>
      <w:sz w:val="17"/>
      <w:szCs w:val="17"/>
      <w:lang w:val="en-US" w:eastAsia="en-US"/>
    </w:rPr>
  </w:style>
  <w:style w:type="paragraph" w:styleId="BalloonText">
    <w:name w:val="Balloon Text"/>
    <w:basedOn w:val="Normal"/>
    <w:link w:val="BalloonTextChar"/>
    <w:uiPriority w:val="99"/>
    <w:semiHidden/>
    <w:unhideWhenUsed/>
    <w:rsid w:val="004C0011"/>
    <w:pPr>
      <w:spacing w:after="0" w:line="240" w:lineRule="auto"/>
    </w:pPr>
    <w:rPr>
      <w:rFonts w:ascii="Tahoma" w:hAnsi="Tahoma" w:cs="Tahoma"/>
      <w:sz w:val="16"/>
      <w:szCs w:val="16"/>
    </w:rPr>
  </w:style>
  <w:style w:type="character" w:customStyle="1" w:styleId="introductionChar">
    <w:name w:val="introduction Char"/>
    <w:link w:val="introduction"/>
    <w:rsid w:val="00CC326F"/>
    <w:rPr>
      <w:rFonts w:ascii="Segoe UI" w:hAnsi="Segoe UI" w:cs="Segoe UI"/>
      <w:sz w:val="22"/>
      <w:szCs w:val="22"/>
      <w:lang w:eastAsia="en-US"/>
    </w:rPr>
  </w:style>
  <w:style w:type="character" w:customStyle="1" w:styleId="BalloonTextChar">
    <w:name w:val="Balloon Text Char"/>
    <w:link w:val="BalloonText"/>
    <w:uiPriority w:val="99"/>
    <w:semiHidden/>
    <w:rsid w:val="004C001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73814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crosoft.com/casestudi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ADCF8-BB27-48C6-9A1B-5D4607E08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6210</CharactersWithSpaces>
  <SharedDoc>false</SharedDoc>
  <HLinks>
    <vt:vector size="6" baseType="variant">
      <vt:variant>
        <vt:i4>5439553</vt:i4>
      </vt:variant>
      <vt:variant>
        <vt:i4>0</vt:i4>
      </vt:variant>
      <vt:variant>
        <vt:i4>0</vt:i4>
      </vt:variant>
      <vt:variant>
        <vt:i4>5</vt:i4>
      </vt:variant>
      <vt:variant>
        <vt:lpwstr>http://www.microsoft.com/casestudies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Morey</dc:creator>
  <cp:lastModifiedBy>v-nokiwa</cp:lastModifiedBy>
  <cp:revision>2</cp:revision>
  <cp:lastPrinted>2012-11-13T11:23:00Z</cp:lastPrinted>
  <dcterms:created xsi:type="dcterms:W3CDTF">2012-11-13T11:58:00Z</dcterms:created>
  <dcterms:modified xsi:type="dcterms:W3CDTF">2012-11-13T11:58:00Z</dcterms:modified>
</cp:coreProperties>
</file>